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498D2">
      <w:pPr>
        <w:pStyle w:val="5"/>
        <w:ind w:left="0"/>
        <w:rPr>
          <w:rFonts w:asciiTheme="minorHAnsi" w:hAnsiTheme="minorHAnsi" w:cstheme="minorHAnsi"/>
          <w:sz w:val="26"/>
        </w:rPr>
      </w:pPr>
    </w:p>
    <w:p w14:paraId="02B79F7D">
      <w:pPr>
        <w:pStyle w:val="5"/>
        <w:ind w:left="0"/>
        <w:rPr>
          <w:rFonts w:asciiTheme="minorHAnsi" w:hAnsiTheme="minorHAnsi" w:cstheme="minorHAnsi"/>
          <w:sz w:val="26"/>
        </w:rPr>
      </w:pPr>
    </w:p>
    <w:p w14:paraId="1EAE1AFC">
      <w:pPr>
        <w:pStyle w:val="2"/>
        <w:spacing w:before="159"/>
        <w:rPr>
          <w:rFonts w:ascii="Times New Roman" w:hAnsi="Times New Roman" w:cs="Times New Roman"/>
          <w:b/>
          <w:bCs/>
          <w:w w:val="90"/>
        </w:rPr>
      </w:pPr>
      <w:r>
        <w:rPr>
          <w:rFonts w:ascii="Times New Roman" w:hAnsi="Times New Roman" w:cs="Times New Roman"/>
          <w:b/>
          <w:bCs/>
          <w:w w:val="90"/>
        </w:rPr>
        <w:t>OBRAZAC</w:t>
      </w:r>
      <w:r>
        <w:rPr>
          <w:rFonts w:ascii="Times New Roman" w:hAnsi="Times New Roman" w:cs="Times New Roman"/>
          <w:b/>
          <w:bCs/>
          <w:spacing w:val="-9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POZIVA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ZA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ORGANIZACIJU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VIŠEDNEVNE</w:t>
      </w:r>
      <w:r>
        <w:rPr>
          <w:rFonts w:ascii="Times New Roman" w:hAnsi="Times New Roman" w:cs="Times New Roman"/>
          <w:b/>
          <w:bCs/>
          <w:spacing w:val="-9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IZVANUČIONIČKE</w:t>
      </w:r>
      <w:r>
        <w:rPr>
          <w:rFonts w:ascii="Times New Roman" w:hAnsi="Times New Roman" w:cs="Times New Roman"/>
          <w:b/>
          <w:bCs/>
          <w:spacing w:val="-8"/>
          <w:w w:val="90"/>
        </w:rPr>
        <w:t xml:space="preserve"> </w:t>
      </w:r>
      <w:r>
        <w:rPr>
          <w:rFonts w:ascii="Times New Roman" w:hAnsi="Times New Roman" w:cs="Times New Roman"/>
          <w:b/>
          <w:bCs/>
          <w:w w:val="90"/>
        </w:rPr>
        <w:t>NASTAVE</w:t>
      </w:r>
    </w:p>
    <w:p w14:paraId="58D51709">
      <w:pPr>
        <w:pStyle w:val="5"/>
        <w:ind w:left="0"/>
        <w:rPr>
          <w:rFonts w:asciiTheme="minorHAnsi" w:hAnsiTheme="minorHAnsi" w:cstheme="minorHAnsi"/>
          <w:sz w:val="8"/>
        </w:rPr>
      </w:pPr>
    </w:p>
    <w:tbl>
      <w:tblPr>
        <w:tblStyle w:val="7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410"/>
      </w:tblGrid>
      <w:tr w14:paraId="63C3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59" w:type="dxa"/>
            <w:vAlign w:val="center"/>
          </w:tcPr>
          <w:p w14:paraId="7305014F">
            <w:pPr>
              <w:pStyle w:val="5"/>
              <w:ind w:left="0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Broj poziva</w:t>
            </w:r>
          </w:p>
        </w:tc>
        <w:tc>
          <w:tcPr>
            <w:tcW w:w="2410" w:type="dxa"/>
          </w:tcPr>
          <w:p w14:paraId="22103B66">
            <w:pPr>
              <w:pStyle w:val="5"/>
              <w:ind w:left="0"/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 xml:space="preserve"> </w:t>
            </w:r>
            <w:r>
              <w:rPr>
                <w:rFonts w:hint="default" w:asciiTheme="minorHAnsi" w:hAnsiTheme="minorHAnsi" w:cstheme="minorHAnsi"/>
                <w:sz w:val="22"/>
                <w:szCs w:val="28"/>
                <w:lang w:val="hr-HR"/>
              </w:rPr>
              <w:t>5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2"/>
                <w:szCs w:val="28"/>
              </w:rPr>
              <w:t>/2026</w:t>
            </w:r>
          </w:p>
        </w:tc>
      </w:tr>
    </w:tbl>
    <w:p w14:paraId="466E8A53">
      <w:pPr>
        <w:pStyle w:val="5"/>
        <w:spacing w:after="1"/>
        <w:ind w:left="0"/>
        <w:rPr>
          <w:rFonts w:asciiTheme="minorHAnsi" w:hAnsiTheme="minorHAnsi" w:cstheme="minorHAnsi"/>
          <w:sz w:val="22"/>
        </w:rPr>
      </w:pPr>
    </w:p>
    <w:tbl>
      <w:tblPr>
        <w:tblStyle w:val="8"/>
        <w:tblW w:w="0" w:type="auto"/>
        <w:tblInd w:w="3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"/>
        <w:gridCol w:w="5267"/>
        <w:gridCol w:w="1076"/>
        <w:gridCol w:w="1134"/>
        <w:gridCol w:w="992"/>
        <w:gridCol w:w="992"/>
        <w:gridCol w:w="937"/>
      </w:tblGrid>
      <w:tr w14:paraId="20F16E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19BD6FBE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1.</w:t>
            </w:r>
          </w:p>
        </w:tc>
        <w:tc>
          <w:tcPr>
            <w:tcW w:w="5267" w:type="dxa"/>
          </w:tcPr>
          <w:p w14:paraId="1374917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Podaci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školi:</w:t>
            </w:r>
          </w:p>
        </w:tc>
        <w:tc>
          <w:tcPr>
            <w:tcW w:w="5131" w:type="dxa"/>
            <w:gridSpan w:val="5"/>
          </w:tcPr>
          <w:p w14:paraId="79FE0421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tražene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podatke:</w:t>
            </w:r>
          </w:p>
        </w:tc>
      </w:tr>
      <w:tr w14:paraId="5E0BF1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91AE9D6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4889AEA1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Naziv</w:t>
            </w:r>
            <w:r>
              <w:rPr>
                <w:rFonts w:ascii="Times New Roman" w:hAnsi="Times New Roman" w:cs="Times New Roman"/>
                <w:spacing w:val="-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škole:</w:t>
            </w:r>
          </w:p>
        </w:tc>
        <w:tc>
          <w:tcPr>
            <w:tcW w:w="5131" w:type="dxa"/>
            <w:gridSpan w:val="5"/>
          </w:tcPr>
          <w:p w14:paraId="64FD21F0">
            <w:pPr>
              <w:pStyle w:val="10"/>
              <w:spacing w:line="360" w:lineRule="auto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Druga gimnazija Varaždin</w:t>
            </w:r>
          </w:p>
        </w:tc>
      </w:tr>
      <w:tr w14:paraId="2BA534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B2A17D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8E0A64F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Adresa:</w:t>
            </w:r>
          </w:p>
        </w:tc>
        <w:tc>
          <w:tcPr>
            <w:tcW w:w="5131" w:type="dxa"/>
            <w:gridSpan w:val="5"/>
          </w:tcPr>
          <w:p w14:paraId="0D59086F">
            <w:pPr>
              <w:pStyle w:val="10"/>
              <w:spacing w:line="360" w:lineRule="auto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Hallerova aleja 6a</w:t>
            </w:r>
          </w:p>
        </w:tc>
      </w:tr>
      <w:tr w14:paraId="743372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BE4E2C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6DD5F10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Mjesto:</w:t>
            </w:r>
          </w:p>
        </w:tc>
        <w:tc>
          <w:tcPr>
            <w:tcW w:w="5131" w:type="dxa"/>
            <w:gridSpan w:val="5"/>
          </w:tcPr>
          <w:p w14:paraId="4594B012">
            <w:pPr>
              <w:pStyle w:val="10"/>
              <w:spacing w:line="360" w:lineRule="auto"/>
              <w:rPr>
                <w:rFonts w:ascii="Times New Roman" w:hAnsi="Times New Roman" w:cs="Times New Roman"/>
                <w:bCs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Varaždin, 42 000</w:t>
            </w:r>
          </w:p>
        </w:tc>
      </w:tr>
      <w:tr w14:paraId="06C146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74B9181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BDECEA6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E-adresa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koju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se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dostavlja</w:t>
            </w:r>
            <w:r>
              <w:rPr>
                <w:rFonts w:ascii="Times New Roman" w:hAnsi="Times New Roman" w:cs="Times New Roman"/>
                <w:spacing w:val="-7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poziv:</w:t>
            </w:r>
          </w:p>
        </w:tc>
        <w:tc>
          <w:tcPr>
            <w:tcW w:w="5131" w:type="dxa"/>
            <w:gridSpan w:val="5"/>
          </w:tcPr>
          <w:p w14:paraId="2DAAA679">
            <w:pPr>
              <w:pStyle w:val="10"/>
              <w:tabs>
                <w:tab w:val="left" w:pos="252"/>
                <w:tab w:val="right" w:pos="5090"/>
              </w:tabs>
              <w:spacing w:line="360" w:lineRule="auto"/>
              <w:ind w:right="21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 xml:space="preserve"> </w:t>
            </w:r>
            <w:r>
              <w:fldChar w:fldCharType="begin"/>
            </w:r>
            <w:r>
              <w:instrText xml:space="preserve"> HYPERLINK "mailto:info@gimnazija-druga-vz.skole.hr"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Cs/>
                <w:w w:val="85"/>
                <w:szCs w:val="32"/>
              </w:rPr>
              <w:t>info@gimnazija-druga-vz.skole.hr</w:t>
            </w:r>
            <w:r>
              <w:rPr>
                <w:rStyle w:val="6"/>
                <w:rFonts w:ascii="Times New Roman" w:hAnsi="Times New Roman" w:cs="Times New Roman"/>
                <w:iCs/>
                <w:w w:val="85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ab/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(čl.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13.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st.</w:t>
            </w:r>
            <w:r>
              <w:rPr>
                <w:rFonts w:ascii="Times New Roman" w:hAnsi="Times New Roman" w:cs="Times New Roman"/>
                <w:i/>
                <w:spacing w:val="4"/>
                <w:w w:val="8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  <w:szCs w:val="32"/>
              </w:rPr>
              <w:t>13.)</w:t>
            </w:r>
          </w:p>
        </w:tc>
      </w:tr>
      <w:tr w14:paraId="24601C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FC02E37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2.</w:t>
            </w:r>
          </w:p>
        </w:tc>
        <w:tc>
          <w:tcPr>
            <w:tcW w:w="5267" w:type="dxa"/>
          </w:tcPr>
          <w:p w14:paraId="4AB9BAA3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Korisnici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105"/>
                <w:szCs w:val="32"/>
              </w:rPr>
              <w:t>usluge</w:t>
            </w:r>
            <w:r>
              <w:rPr>
                <w:rFonts w:ascii="Times New Roman" w:hAnsi="Times New Roman" w:cs="Times New Roman"/>
                <w:b/>
                <w:bCs/>
                <w:spacing w:val="-17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su</w:t>
            </w:r>
            <w:r>
              <w:rPr>
                <w:rFonts w:ascii="Times New Roman" w:hAnsi="Times New Roman" w:cs="Times New Roman"/>
                <w:b/>
                <w:bCs/>
                <w:spacing w:val="-18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učenici:</w:t>
            </w:r>
          </w:p>
        </w:tc>
        <w:tc>
          <w:tcPr>
            <w:tcW w:w="3202" w:type="dxa"/>
            <w:gridSpan w:val="3"/>
          </w:tcPr>
          <w:p w14:paraId="5239E41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3.D</w:t>
            </w:r>
            <w:r>
              <w:rPr>
                <w:rFonts w:hint="default" w:ascii="Times New Roman" w:hAnsi="Times New Roman" w:cs="Times New Roman"/>
                <w:b/>
                <w:bCs/>
                <w:szCs w:val="32"/>
                <w:lang w:val="hr-HR"/>
              </w:rPr>
              <w:t xml:space="preserve"> i 3.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S</w:t>
            </w:r>
          </w:p>
        </w:tc>
        <w:tc>
          <w:tcPr>
            <w:tcW w:w="1929" w:type="dxa"/>
            <w:gridSpan w:val="2"/>
          </w:tcPr>
          <w:p w14:paraId="11EF4CC0">
            <w:pPr>
              <w:pStyle w:val="10"/>
              <w:spacing w:before="7" w:line="360" w:lineRule="auto"/>
              <w:ind w:left="46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 xml:space="preserve"> razreda</w:t>
            </w:r>
          </w:p>
        </w:tc>
      </w:tr>
      <w:tr w14:paraId="4D04F1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163D76AF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3.</w:t>
            </w:r>
          </w:p>
        </w:tc>
        <w:tc>
          <w:tcPr>
            <w:tcW w:w="5267" w:type="dxa"/>
          </w:tcPr>
          <w:p w14:paraId="4EFED05F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Tip</w:t>
            </w:r>
            <w:r>
              <w:rPr>
                <w:rFonts w:ascii="Times New Roman" w:hAnsi="Times New Roman" w:cs="Times New Roman"/>
                <w:b/>
                <w:bCs/>
                <w:spacing w:val="-7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putovanja:</w:t>
            </w:r>
          </w:p>
        </w:tc>
        <w:tc>
          <w:tcPr>
            <w:tcW w:w="5131" w:type="dxa"/>
            <w:gridSpan w:val="5"/>
          </w:tcPr>
          <w:p w14:paraId="208C9A37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Uz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planirano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broj</w:t>
            </w:r>
            <w:r>
              <w:rPr>
                <w:rFonts w:ascii="Times New Roman" w:hAnsi="Times New Roman" w:cs="Times New Roman"/>
                <w:i/>
                <w:spacing w:val="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dana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noćenja:</w:t>
            </w:r>
          </w:p>
        </w:tc>
      </w:tr>
      <w:tr w14:paraId="6258CE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51AA9940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8C60A8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8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Škola</w:t>
            </w:r>
            <w:r>
              <w:rPr>
                <w:rFonts w:ascii="Times New Roman" w:hAnsi="Times New Roman" w:cs="Times New Roman"/>
                <w:spacing w:val="-3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</w:t>
            </w:r>
            <w:r>
              <w:rPr>
                <w:rFonts w:ascii="Times New Roman" w:hAnsi="Times New Roman" w:cs="Times New Roman"/>
                <w:spacing w:val="-3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prirodi</w:t>
            </w:r>
          </w:p>
        </w:tc>
        <w:tc>
          <w:tcPr>
            <w:tcW w:w="3202" w:type="dxa"/>
            <w:gridSpan w:val="3"/>
          </w:tcPr>
          <w:p w14:paraId="008E0A67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6431B77B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1240AE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3E436B7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513B3FD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4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Višednevna</w:t>
            </w:r>
            <w:r>
              <w:rPr>
                <w:rFonts w:ascii="Times New Roman" w:hAnsi="Times New Roman" w:cs="Times New Roman"/>
                <w:spacing w:val="-9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terenska</w:t>
            </w:r>
            <w:r>
              <w:rPr>
                <w:rFonts w:ascii="Times New Roman" w:hAnsi="Times New Roman" w:cs="Times New Roman"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nastava</w:t>
            </w:r>
          </w:p>
        </w:tc>
        <w:tc>
          <w:tcPr>
            <w:tcW w:w="3202" w:type="dxa"/>
            <w:gridSpan w:val="3"/>
          </w:tcPr>
          <w:p w14:paraId="3FECE2E0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7DC88FC7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3B4667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567012B7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248ADA2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c)</w:t>
            </w:r>
            <w:r>
              <w:rPr>
                <w:rFonts w:ascii="Times New Roman" w:hAnsi="Times New Roman" w:cs="Times New Roman"/>
                <w:b/>
                <w:bCs/>
                <w:spacing w:val="83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Školska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ekskurzija</w:t>
            </w:r>
          </w:p>
        </w:tc>
        <w:tc>
          <w:tcPr>
            <w:tcW w:w="3202" w:type="dxa"/>
            <w:gridSpan w:val="3"/>
          </w:tcPr>
          <w:p w14:paraId="7DDF3A84">
            <w:pPr>
              <w:pStyle w:val="10"/>
              <w:spacing w:before="6" w:line="360" w:lineRule="auto"/>
              <w:ind w:right="18"/>
              <w:jc w:val="right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5 dana</w:t>
            </w:r>
          </w:p>
        </w:tc>
        <w:tc>
          <w:tcPr>
            <w:tcW w:w="1929" w:type="dxa"/>
            <w:gridSpan w:val="2"/>
          </w:tcPr>
          <w:p w14:paraId="77D4D6EE">
            <w:pPr>
              <w:pStyle w:val="10"/>
              <w:spacing w:before="6" w:line="360" w:lineRule="auto"/>
              <w:ind w:left="967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4 noćenja</w:t>
            </w:r>
          </w:p>
        </w:tc>
      </w:tr>
      <w:tr w14:paraId="61C966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1707950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8EE2589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d)</w:t>
            </w:r>
            <w:r>
              <w:rPr>
                <w:rFonts w:ascii="Times New Roman" w:hAnsi="Times New Roman" w:cs="Times New Roman"/>
                <w:spacing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Posjet</w:t>
            </w:r>
          </w:p>
        </w:tc>
        <w:tc>
          <w:tcPr>
            <w:tcW w:w="3202" w:type="dxa"/>
            <w:gridSpan w:val="3"/>
          </w:tcPr>
          <w:p w14:paraId="0322BE62">
            <w:pPr>
              <w:pStyle w:val="10"/>
              <w:spacing w:before="21" w:line="360" w:lineRule="auto"/>
              <w:ind w:right="18"/>
              <w:jc w:val="right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dana</w:t>
            </w:r>
          </w:p>
        </w:tc>
        <w:tc>
          <w:tcPr>
            <w:tcW w:w="1929" w:type="dxa"/>
            <w:gridSpan w:val="2"/>
          </w:tcPr>
          <w:p w14:paraId="66EE5F42">
            <w:pPr>
              <w:pStyle w:val="10"/>
              <w:spacing w:before="21" w:line="360" w:lineRule="auto"/>
              <w:ind w:left="967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noćenja</w:t>
            </w:r>
          </w:p>
        </w:tc>
      </w:tr>
      <w:tr w14:paraId="2505D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67CB8E8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4.</w:t>
            </w:r>
          </w:p>
        </w:tc>
        <w:tc>
          <w:tcPr>
            <w:tcW w:w="5267" w:type="dxa"/>
          </w:tcPr>
          <w:p w14:paraId="79CE56B9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Odredište:</w:t>
            </w:r>
          </w:p>
        </w:tc>
        <w:tc>
          <w:tcPr>
            <w:tcW w:w="5131" w:type="dxa"/>
            <w:gridSpan w:val="5"/>
          </w:tcPr>
          <w:p w14:paraId="7BE1EB1E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područje,</w:t>
            </w:r>
            <w:r>
              <w:rPr>
                <w:rFonts w:ascii="Times New Roman" w:hAnsi="Times New Roman" w:cs="Times New Roman"/>
                <w:i/>
                <w:spacing w:val="11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ime/imena</w:t>
            </w:r>
            <w:r>
              <w:rPr>
                <w:rFonts w:ascii="Times New Roman" w:hAnsi="Times New Roman" w:cs="Times New Roman"/>
                <w:i/>
                <w:spacing w:val="12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države/država:</w:t>
            </w:r>
          </w:p>
        </w:tc>
      </w:tr>
      <w:tr w14:paraId="7A0D27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D265D3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3D20128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pacing w:val="-1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47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Područje</w:t>
            </w:r>
            <w:r>
              <w:rPr>
                <w:rFonts w:ascii="Times New Roman" w:hAnsi="Times New Roman" w:cs="Times New Roman"/>
                <w:spacing w:val="-1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</w:t>
            </w:r>
            <w:r>
              <w:rPr>
                <w:rFonts w:ascii="Times New Roman" w:hAnsi="Times New Roman" w:cs="Times New Roman"/>
                <w:spacing w:val="-11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Republici</w:t>
            </w:r>
            <w:r>
              <w:rPr>
                <w:rFonts w:ascii="Times New Roman" w:hAnsi="Times New Roman" w:cs="Times New Roman"/>
                <w:spacing w:val="-11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Hrvatskoj</w:t>
            </w:r>
          </w:p>
        </w:tc>
        <w:tc>
          <w:tcPr>
            <w:tcW w:w="5131" w:type="dxa"/>
            <w:gridSpan w:val="5"/>
          </w:tcPr>
          <w:p w14:paraId="5A834C26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14:paraId="463540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5C23618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6A22623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b)</w:t>
            </w:r>
            <w:r>
              <w:rPr>
                <w:rFonts w:ascii="Times New Roman" w:hAnsi="Times New Roman" w:cs="Times New Roman"/>
                <w:b/>
                <w:bCs/>
                <w:spacing w:val="77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Država/e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  <w:szCs w:val="32"/>
              </w:rPr>
              <w:t>inozemstvu</w:t>
            </w:r>
          </w:p>
        </w:tc>
        <w:tc>
          <w:tcPr>
            <w:tcW w:w="5131" w:type="dxa"/>
            <w:gridSpan w:val="5"/>
          </w:tcPr>
          <w:p w14:paraId="759DEA5F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Njemačka – Königssee (Berchtesgaden); Češka – Český Krumlov, Hluboká nad Vltavom, Prag, Moravski kras</w:t>
            </w:r>
          </w:p>
        </w:tc>
      </w:tr>
      <w:tr w14:paraId="7BA3E1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  <w:vMerge w:val="restart"/>
          </w:tcPr>
          <w:p w14:paraId="03FE80DE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  <w:p w14:paraId="55A28696">
            <w:pPr>
              <w:pStyle w:val="10"/>
              <w:spacing w:before="6"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  <w:p w14:paraId="5711FC56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5.</w:t>
            </w:r>
          </w:p>
        </w:tc>
        <w:tc>
          <w:tcPr>
            <w:tcW w:w="5267" w:type="dxa"/>
            <w:vMerge w:val="restart"/>
          </w:tcPr>
          <w:p w14:paraId="680A52E5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  <w:p w14:paraId="6F1B0B5B">
            <w:pPr>
              <w:pStyle w:val="10"/>
              <w:spacing w:before="112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Planirano</w:t>
            </w:r>
            <w:r>
              <w:rPr>
                <w:rFonts w:ascii="Times New Roman" w:hAnsi="Times New Roman" w:cs="Times New Roman"/>
                <w:b/>
                <w:bCs/>
                <w:spacing w:val="-6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vrijeme</w:t>
            </w:r>
            <w:r>
              <w:rPr>
                <w:rFonts w:ascii="Times New Roman" w:hAnsi="Times New Roman" w:cs="Times New Roman"/>
                <w:b/>
                <w:bCs/>
                <w:spacing w:val="-6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realizacije</w:t>
            </w:r>
          </w:p>
          <w:p w14:paraId="7B8F9F09">
            <w:pPr>
              <w:pStyle w:val="10"/>
              <w:spacing w:before="29" w:line="360" w:lineRule="auto"/>
              <w:ind w:left="40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(predložiti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u okvirnom terminu od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5"/>
                <w:szCs w:val="32"/>
              </w:rPr>
              <w:t>dva tjedna):</w:t>
            </w:r>
          </w:p>
        </w:tc>
        <w:tc>
          <w:tcPr>
            <w:tcW w:w="1076" w:type="dxa"/>
          </w:tcPr>
          <w:p w14:paraId="4FD51B92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od. 31.</w:t>
            </w:r>
          </w:p>
        </w:tc>
        <w:tc>
          <w:tcPr>
            <w:tcW w:w="1134" w:type="dxa"/>
          </w:tcPr>
          <w:p w14:paraId="3D8FA142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05.</w:t>
            </w:r>
          </w:p>
        </w:tc>
        <w:tc>
          <w:tcPr>
            <w:tcW w:w="992" w:type="dxa"/>
          </w:tcPr>
          <w:p w14:paraId="4A2A260F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do. 04.</w:t>
            </w:r>
          </w:p>
        </w:tc>
        <w:tc>
          <w:tcPr>
            <w:tcW w:w="992" w:type="dxa"/>
          </w:tcPr>
          <w:p w14:paraId="4E02F96C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06.</w:t>
            </w:r>
          </w:p>
        </w:tc>
        <w:tc>
          <w:tcPr>
            <w:tcW w:w="937" w:type="dxa"/>
          </w:tcPr>
          <w:p w14:paraId="63277442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2027.</w:t>
            </w:r>
          </w:p>
        </w:tc>
      </w:tr>
      <w:tr w14:paraId="19B312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390" w:type="dxa"/>
            <w:vMerge w:val="continue"/>
            <w:tcBorders>
              <w:top w:val="nil"/>
            </w:tcBorders>
          </w:tcPr>
          <w:p w14:paraId="590F611D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  <w:vMerge w:val="continue"/>
            <w:tcBorders>
              <w:top w:val="nil"/>
            </w:tcBorders>
          </w:tcPr>
          <w:p w14:paraId="3E0D7F8F">
            <w:pPr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076" w:type="dxa"/>
            <w:vAlign w:val="center"/>
          </w:tcPr>
          <w:p w14:paraId="7DA437A1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Datum</w:t>
            </w:r>
          </w:p>
        </w:tc>
        <w:tc>
          <w:tcPr>
            <w:tcW w:w="1134" w:type="dxa"/>
            <w:vAlign w:val="center"/>
          </w:tcPr>
          <w:p w14:paraId="64D193C6">
            <w:pPr>
              <w:pStyle w:val="10"/>
              <w:spacing w:before="8" w:line="360" w:lineRule="auto"/>
              <w:ind w:left="35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106"/>
                <w:szCs w:val="32"/>
              </w:rPr>
              <w:t>Mjesec</w:t>
            </w:r>
          </w:p>
        </w:tc>
        <w:tc>
          <w:tcPr>
            <w:tcW w:w="992" w:type="dxa"/>
            <w:vAlign w:val="center"/>
          </w:tcPr>
          <w:p w14:paraId="5C0309FB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Datum</w:t>
            </w:r>
          </w:p>
        </w:tc>
        <w:tc>
          <w:tcPr>
            <w:tcW w:w="992" w:type="dxa"/>
            <w:vAlign w:val="center"/>
          </w:tcPr>
          <w:p w14:paraId="3138B422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Mjesec</w:t>
            </w:r>
          </w:p>
        </w:tc>
        <w:tc>
          <w:tcPr>
            <w:tcW w:w="937" w:type="dxa"/>
            <w:vAlign w:val="center"/>
          </w:tcPr>
          <w:p w14:paraId="65341268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zCs w:val="32"/>
              </w:rPr>
              <w:t>Godina</w:t>
            </w:r>
          </w:p>
        </w:tc>
      </w:tr>
      <w:tr w14:paraId="2F1A0F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5DF2F3E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6.</w:t>
            </w:r>
          </w:p>
        </w:tc>
        <w:tc>
          <w:tcPr>
            <w:tcW w:w="5267" w:type="dxa"/>
          </w:tcPr>
          <w:p w14:paraId="5E241532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Broj</w:t>
            </w:r>
            <w:r>
              <w:rPr>
                <w:rFonts w:ascii="Times New Roman" w:hAnsi="Times New Roman" w:cs="Times New Roman"/>
                <w:b/>
                <w:bCs/>
                <w:spacing w:val="-18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05"/>
                <w:szCs w:val="32"/>
              </w:rPr>
              <w:t>sudionika:</w:t>
            </w:r>
          </w:p>
        </w:tc>
        <w:tc>
          <w:tcPr>
            <w:tcW w:w="5131" w:type="dxa"/>
            <w:gridSpan w:val="5"/>
          </w:tcPr>
          <w:p w14:paraId="294DF76E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spacing w:val="-2"/>
                <w:w w:val="95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-8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1"/>
                <w:w w:val="95"/>
                <w:szCs w:val="32"/>
              </w:rPr>
              <w:t>broj:</w:t>
            </w:r>
          </w:p>
        </w:tc>
      </w:tr>
      <w:tr w14:paraId="1F9266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15DB1BF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11CC4C5D">
            <w:pPr>
              <w:pStyle w:val="10"/>
              <w:spacing w:before="9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9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Predviđeni</w:t>
            </w:r>
            <w:r>
              <w:rPr>
                <w:rFonts w:ascii="Times New Roman" w:hAnsi="Times New Roman" w:cs="Times New Roman"/>
                <w:spacing w:val="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broj</w:t>
            </w:r>
            <w:r>
              <w:rPr>
                <w:rFonts w:ascii="Times New Roman" w:hAnsi="Times New Roman" w:cs="Times New Roman"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učenika</w:t>
            </w:r>
          </w:p>
        </w:tc>
        <w:tc>
          <w:tcPr>
            <w:tcW w:w="2210" w:type="dxa"/>
            <w:gridSpan w:val="2"/>
          </w:tcPr>
          <w:p w14:paraId="659A54C3">
            <w:pPr>
              <w:pStyle w:val="10"/>
              <w:spacing w:line="360" w:lineRule="auto"/>
              <w:rPr>
                <w:rFonts w:hint="default" w:ascii="Times New Roman" w:hAnsi="Times New Roman" w:cs="Times New Roman"/>
                <w:b/>
                <w:bCs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4</w:t>
            </w:r>
            <w:r>
              <w:rPr>
                <w:rFonts w:hint="default" w:ascii="Times New Roman" w:hAnsi="Times New Roman" w:cs="Times New Roman"/>
                <w:b/>
                <w:bCs/>
                <w:szCs w:val="32"/>
                <w:lang w:val="hr-HR"/>
              </w:rPr>
              <w:t>3</w:t>
            </w:r>
          </w:p>
        </w:tc>
        <w:tc>
          <w:tcPr>
            <w:tcW w:w="2921" w:type="dxa"/>
            <w:gridSpan w:val="3"/>
          </w:tcPr>
          <w:p w14:paraId="6CB2B9E5">
            <w:pPr>
              <w:pStyle w:val="10"/>
              <w:spacing w:before="15" w:line="360" w:lineRule="auto"/>
              <w:ind w:left="44" w:right="141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hint="default" w:ascii="Times New Roman" w:hAnsi="Times New Roman" w:eastAsia="Calibri" w:cs="Times New Roman"/>
                <w:sz w:val="22"/>
                <w:szCs w:val="22"/>
              </w:rPr>
              <w:t>s mogućnošću odstupanja za tri učenika</w:t>
            </w:r>
          </w:p>
        </w:tc>
      </w:tr>
      <w:tr w14:paraId="295C12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4E63BA1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2E75C4C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3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Predviđeni</w:t>
            </w:r>
            <w:r>
              <w:rPr>
                <w:rFonts w:ascii="Times New Roman" w:hAnsi="Times New Roman" w:cs="Times New Roman"/>
                <w:spacing w:val="-1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broj</w:t>
            </w:r>
            <w:r>
              <w:rPr>
                <w:rFonts w:ascii="Times New Roman" w:hAnsi="Times New Roman" w:cs="Times New Roman"/>
                <w:spacing w:val="-1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učitelja</w:t>
            </w:r>
          </w:p>
        </w:tc>
        <w:tc>
          <w:tcPr>
            <w:tcW w:w="5131" w:type="dxa"/>
            <w:gridSpan w:val="5"/>
          </w:tcPr>
          <w:p w14:paraId="60CCBC2E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32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3</w:t>
            </w:r>
          </w:p>
        </w:tc>
      </w:tr>
      <w:tr w14:paraId="5A4C9F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C2FE7D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64DDB589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c)</w:t>
            </w:r>
            <w:r>
              <w:rPr>
                <w:rFonts w:ascii="Times New Roman" w:hAnsi="Times New Roman" w:cs="Times New Roman"/>
                <w:spacing w:val="8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Očekivani broj</w:t>
            </w:r>
            <w:r>
              <w:rPr>
                <w:rFonts w:ascii="Times New Roman" w:hAnsi="Times New Roman" w:cs="Times New Roman"/>
                <w:spacing w:val="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gratis ponuda</w:t>
            </w:r>
            <w:r>
              <w:rPr>
                <w:rFonts w:ascii="Times New Roman" w:hAnsi="Times New Roman" w:cs="Times New Roman"/>
                <w:spacing w:val="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za učenike</w:t>
            </w:r>
          </w:p>
        </w:tc>
        <w:tc>
          <w:tcPr>
            <w:tcW w:w="5131" w:type="dxa"/>
            <w:gridSpan w:val="5"/>
          </w:tcPr>
          <w:p w14:paraId="288A3CD6">
            <w:pPr>
              <w:pStyle w:val="10"/>
              <w:spacing w:line="360" w:lineRule="auto"/>
              <w:ind w:firstLine="110" w:firstLineChars="5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2</w:t>
            </w:r>
          </w:p>
        </w:tc>
      </w:tr>
      <w:tr w14:paraId="748008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87FAB17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7.</w:t>
            </w:r>
          </w:p>
        </w:tc>
        <w:tc>
          <w:tcPr>
            <w:tcW w:w="5267" w:type="dxa"/>
          </w:tcPr>
          <w:p w14:paraId="64D36F9D">
            <w:pPr>
              <w:pStyle w:val="10"/>
              <w:spacing w:before="7"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Plan</w:t>
            </w:r>
            <w:r>
              <w:rPr>
                <w:rFonts w:ascii="Times New Roman" w:hAnsi="Times New Roman" w:cs="Times New Roman"/>
                <w:b/>
                <w:bCs/>
                <w:spacing w:val="-9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puta:</w:t>
            </w:r>
          </w:p>
        </w:tc>
        <w:tc>
          <w:tcPr>
            <w:tcW w:w="5131" w:type="dxa"/>
            <w:gridSpan w:val="5"/>
          </w:tcPr>
          <w:p w14:paraId="1E6DC735">
            <w:pPr>
              <w:pStyle w:val="10"/>
              <w:spacing w:before="8" w:line="360" w:lineRule="auto"/>
              <w:ind w:left="1499" w:right="1970"/>
              <w:jc w:val="center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Upisati</w:t>
            </w:r>
            <w:r>
              <w:rPr>
                <w:rFonts w:ascii="Times New Roman" w:hAnsi="Times New Roman" w:cs="Times New Roman"/>
                <w:i/>
                <w:spacing w:val="4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traženo:</w:t>
            </w:r>
          </w:p>
        </w:tc>
      </w:tr>
      <w:tr w14:paraId="209CB3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ED9DF8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3761935D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Mjesto</w:t>
            </w:r>
            <w:r>
              <w:rPr>
                <w:rFonts w:ascii="Times New Roman" w:hAnsi="Times New Roman" w:cs="Times New Roman"/>
                <w:spacing w:val="-5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polaska</w:t>
            </w:r>
          </w:p>
        </w:tc>
        <w:tc>
          <w:tcPr>
            <w:tcW w:w="5131" w:type="dxa"/>
            <w:gridSpan w:val="5"/>
          </w:tcPr>
          <w:p w14:paraId="355F35B8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Varaždin</w:t>
            </w:r>
          </w:p>
        </w:tc>
      </w:tr>
      <w:tr w14:paraId="161B3E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68BFB1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332B7C84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Imena</w:t>
            </w:r>
            <w:r>
              <w:rPr>
                <w:rFonts w:ascii="Times New Roman" w:hAnsi="Times New Roman" w:cs="Times New Roman"/>
                <w:spacing w:val="-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mjesta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(gradova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i/ili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naselja)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koja</w:t>
            </w:r>
            <w:r>
              <w:rPr>
                <w:rFonts w:ascii="Times New Roman" w:hAnsi="Times New Roman" w:cs="Times New Roman"/>
                <w:spacing w:val="-2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se</w:t>
            </w:r>
            <w:r>
              <w:rPr>
                <w:rFonts w:ascii="Times New Roman" w:hAnsi="Times New Roman" w:cs="Times New Roman"/>
                <w:spacing w:val="-1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posjećuju:</w:t>
            </w:r>
          </w:p>
        </w:tc>
        <w:tc>
          <w:tcPr>
            <w:tcW w:w="5131" w:type="dxa"/>
            <w:gridSpan w:val="5"/>
          </w:tcPr>
          <w:p w14:paraId="2654966B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 xml:space="preserve"> Königssee (Berchtesgaden), Austrija (noćenje, okolica Salzburga / Wels), Český Krumlov, Hluboká nad Vltavom, Prag, Moravski kras (špilje Punkva)</w:t>
            </w:r>
          </w:p>
        </w:tc>
      </w:tr>
      <w:tr w14:paraId="77BA63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2E43D260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8.</w:t>
            </w:r>
          </w:p>
        </w:tc>
        <w:tc>
          <w:tcPr>
            <w:tcW w:w="5267" w:type="dxa"/>
          </w:tcPr>
          <w:p w14:paraId="7AEA794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Vrsta</w:t>
            </w:r>
            <w:r>
              <w:rPr>
                <w:rFonts w:ascii="Times New Roman" w:hAnsi="Times New Roman" w:cs="Times New Roman"/>
                <w:b/>
                <w:bCs/>
                <w:spacing w:val="-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32"/>
              </w:rPr>
              <w:t>prijevoza:</w:t>
            </w:r>
          </w:p>
        </w:tc>
        <w:tc>
          <w:tcPr>
            <w:tcW w:w="5131" w:type="dxa"/>
            <w:gridSpan w:val="5"/>
          </w:tcPr>
          <w:p w14:paraId="103C634E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  <w:szCs w:val="32"/>
              </w:rPr>
            </w:pP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s</w:t>
            </w:r>
            <w:r>
              <w:rPr>
                <w:rFonts w:ascii="Times New Roman" w:hAnsi="Times New Roman" w:cs="Times New Roman"/>
                <w:i/>
                <w:spacing w:val="6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X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ili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dopisati</w:t>
            </w:r>
            <w:r>
              <w:rPr>
                <w:rFonts w:ascii="Times New Roman" w:hAnsi="Times New Roman" w:cs="Times New Roman"/>
                <w:i/>
                <w:spacing w:val="5"/>
                <w:w w:val="9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  <w:szCs w:val="32"/>
              </w:rPr>
              <w:t>kombinacije:</w:t>
            </w:r>
          </w:p>
        </w:tc>
      </w:tr>
      <w:tr w14:paraId="5EED2F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47CA0C0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C2FBE16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95"/>
                <w:szCs w:val="32"/>
              </w:rPr>
              <w:t>a)</w:t>
            </w:r>
            <w:r>
              <w:rPr>
                <w:rFonts w:ascii="Times New Roman" w:hAnsi="Times New Roman" w:cs="Times New Roman"/>
                <w:spacing w:val="10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Autobus</w:t>
            </w:r>
            <w:r>
              <w:rPr>
                <w:rFonts w:ascii="Times New Roman" w:hAnsi="Times New Roman" w:cs="Times New Roman"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koji</w:t>
            </w:r>
            <w:r>
              <w:rPr>
                <w:rFonts w:ascii="Times New Roman" w:hAnsi="Times New Roman" w:cs="Times New Roman"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udovoljava</w:t>
            </w:r>
            <w:r>
              <w:rPr>
                <w:rFonts w:ascii="Times New Roman" w:hAnsi="Times New Roman" w:cs="Times New Roman"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zakonskim</w:t>
            </w:r>
            <w:r>
              <w:rPr>
                <w:rFonts w:ascii="Times New Roman" w:hAnsi="Times New Roman" w:cs="Times New Roman"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propisima</w:t>
            </w:r>
            <w:r>
              <w:rPr>
                <w:rFonts w:ascii="Times New Roman" w:hAnsi="Times New Roman" w:cs="Times New Roman"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za</w:t>
            </w:r>
            <w:r>
              <w:rPr>
                <w:rFonts w:ascii="Times New Roman" w:hAnsi="Times New Roman" w:cs="Times New Roman"/>
                <w:spacing w:val="4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prijevoz</w:t>
            </w:r>
            <w:r>
              <w:rPr>
                <w:rFonts w:ascii="Times New Roman" w:hAnsi="Times New Roman" w:cs="Times New Roman"/>
                <w:spacing w:val="3"/>
                <w:w w:val="9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Cs w:val="32"/>
              </w:rPr>
              <w:t>učenika</w:t>
            </w:r>
          </w:p>
        </w:tc>
        <w:tc>
          <w:tcPr>
            <w:tcW w:w="5131" w:type="dxa"/>
            <w:gridSpan w:val="5"/>
          </w:tcPr>
          <w:p w14:paraId="0050FCB0">
            <w:pPr>
              <w:pStyle w:val="1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 xml:space="preserve">X – </w:t>
            </w:r>
            <w:r>
              <w:rPr>
                <w:rFonts w:ascii="Times New Roman" w:hAnsi="Times New Roman" w:cs="Times New Roman"/>
                <w:szCs w:val="32"/>
              </w:rPr>
              <w:t xml:space="preserve">klimatiziran </w:t>
            </w:r>
            <w:r>
              <w:rPr>
                <w:rFonts w:ascii="Times New Roman" w:hAnsi="Times New Roman"/>
              </w:rPr>
              <w:t xml:space="preserve">autobus sa širim razmakom između sjedala i priključcima za struju (punjenje mobitela) – </w:t>
            </w:r>
          </w:p>
          <w:p w14:paraId="4E9C581D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</w:rPr>
              <w:t>1 autobus s minimalno 55 sjedala (4</w:t>
            </w:r>
            <w:r>
              <w:rPr>
                <w:rFonts w:hint="default" w:ascii="Times New Roman" w:hAnsi="Times New Roman"/>
                <w:lang w:val="hr-HR"/>
              </w:rPr>
              <w:t>3</w:t>
            </w:r>
            <w:r>
              <w:rPr>
                <w:rFonts w:ascii="Times New Roman" w:hAnsi="Times New Roman"/>
              </w:rPr>
              <w:t xml:space="preserve"> učenika, 3 učitelja i voditelj puta), s dva vozača</w:t>
            </w:r>
          </w:p>
        </w:tc>
      </w:tr>
      <w:tr w14:paraId="653D1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C4E6D3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77C17A60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w w:val="105"/>
                <w:szCs w:val="32"/>
              </w:rPr>
              <w:t>b)</w:t>
            </w:r>
            <w:r>
              <w:rPr>
                <w:rFonts w:ascii="Times New Roman" w:hAnsi="Times New Roman" w:cs="Times New Roman"/>
                <w:spacing w:val="42"/>
                <w:w w:val="105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Cs w:val="32"/>
              </w:rPr>
              <w:t>Vlak</w:t>
            </w:r>
          </w:p>
        </w:tc>
        <w:tc>
          <w:tcPr>
            <w:tcW w:w="5131" w:type="dxa"/>
            <w:gridSpan w:val="5"/>
          </w:tcPr>
          <w:p w14:paraId="54809E13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  <w:tr w14:paraId="7276EC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40D8124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  <w:szCs w:val="32"/>
              </w:rPr>
            </w:pPr>
          </w:p>
        </w:tc>
        <w:tc>
          <w:tcPr>
            <w:tcW w:w="5267" w:type="dxa"/>
          </w:tcPr>
          <w:p w14:paraId="452036BE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  <w:szCs w:val="32"/>
              </w:rPr>
            </w:pPr>
            <w:r>
              <w:rPr>
                <w:rFonts w:ascii="Times New Roman" w:hAnsi="Times New Roman" w:cs="Times New Roman"/>
                <w:szCs w:val="32"/>
              </w:rPr>
              <w:t>c)</w:t>
            </w:r>
            <w:r>
              <w:rPr>
                <w:rFonts w:ascii="Times New Roman" w:hAnsi="Times New Roman" w:cs="Times New Roman"/>
                <w:spacing w:val="6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Cs w:val="32"/>
              </w:rPr>
              <w:t>Brod</w:t>
            </w:r>
          </w:p>
        </w:tc>
        <w:tc>
          <w:tcPr>
            <w:tcW w:w="5131" w:type="dxa"/>
            <w:gridSpan w:val="5"/>
          </w:tcPr>
          <w:p w14:paraId="7FE0E9D1">
            <w:pPr>
              <w:pStyle w:val="10"/>
              <w:spacing w:line="360" w:lineRule="auto"/>
              <w:rPr>
                <w:rFonts w:ascii="Times New Roman" w:hAnsi="Times New Roman" w:cs="Times New Roman"/>
                <w:szCs w:val="32"/>
              </w:rPr>
            </w:pPr>
          </w:p>
        </w:tc>
      </w:tr>
    </w:tbl>
    <w:p w14:paraId="718A7C25">
      <w:pPr>
        <w:rPr>
          <w:rFonts w:asciiTheme="minorHAnsi" w:hAnsiTheme="minorHAnsi" w:cstheme="minorHAnsi"/>
          <w:sz w:val="18"/>
        </w:rPr>
        <w:sectPr>
          <w:pgSz w:w="11880" w:h="16820"/>
          <w:pgMar w:top="180" w:right="380" w:bottom="280" w:left="140" w:header="720" w:footer="720" w:gutter="0"/>
          <w:cols w:space="720" w:num="1"/>
        </w:sectPr>
      </w:pPr>
    </w:p>
    <w:tbl>
      <w:tblPr>
        <w:tblStyle w:val="8"/>
        <w:tblW w:w="0" w:type="auto"/>
        <w:tblInd w:w="3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"/>
        <w:gridCol w:w="5267"/>
        <w:gridCol w:w="2641"/>
        <w:gridCol w:w="1050"/>
        <w:gridCol w:w="1440"/>
      </w:tblGrid>
      <w:tr w14:paraId="7CFCDF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3DE024E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AF5A94F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105"/>
              </w:rPr>
              <w:t>d)</w:t>
            </w:r>
            <w:r>
              <w:rPr>
                <w:rFonts w:ascii="Times New Roman" w:hAnsi="Times New Roman" w:cs="Times New Roman"/>
                <w:spacing w:val="20"/>
                <w:w w:val="105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</w:rPr>
              <w:t>Zrakoplov</w:t>
            </w:r>
          </w:p>
        </w:tc>
        <w:tc>
          <w:tcPr>
            <w:tcW w:w="5131" w:type="dxa"/>
            <w:gridSpan w:val="3"/>
          </w:tcPr>
          <w:p w14:paraId="1D6D164A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273B44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C177B2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7BDB9965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e)</w:t>
            </w:r>
            <w:r>
              <w:rPr>
                <w:rFonts w:ascii="Times New Roman" w:hAnsi="Times New Roman" w:cs="Times New Roman"/>
                <w:spacing w:val="7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Kombinirani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prijevoz</w:t>
            </w:r>
          </w:p>
        </w:tc>
        <w:tc>
          <w:tcPr>
            <w:tcW w:w="5131" w:type="dxa"/>
            <w:gridSpan w:val="3"/>
          </w:tcPr>
          <w:p w14:paraId="3298B3EC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0E8634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27CDD436">
            <w:pPr>
              <w:pStyle w:val="10"/>
              <w:spacing w:line="360" w:lineRule="auto"/>
              <w:ind w:left="16" w:right="16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5267" w:type="dxa"/>
          </w:tcPr>
          <w:p w14:paraId="1E52F41C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Smještaj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prehrana:</w:t>
            </w:r>
          </w:p>
        </w:tc>
        <w:tc>
          <w:tcPr>
            <w:tcW w:w="5131" w:type="dxa"/>
            <w:gridSpan w:val="3"/>
          </w:tcPr>
          <w:p w14:paraId="6F6B9D80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X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dopisati</w:t>
            </w:r>
            <w:r>
              <w:rPr>
                <w:rFonts w:ascii="Times New Roman" w:hAnsi="Times New Roman" w:cs="Times New Roman"/>
                <w:i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traženo:</w:t>
            </w:r>
          </w:p>
        </w:tc>
      </w:tr>
      <w:tr w14:paraId="26FBDE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DA0CB4F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2CA48173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Hostel</w:t>
            </w:r>
          </w:p>
        </w:tc>
        <w:tc>
          <w:tcPr>
            <w:tcW w:w="5131" w:type="dxa"/>
            <w:gridSpan w:val="3"/>
          </w:tcPr>
          <w:p w14:paraId="3E06D3E5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759371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278419C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11DCF58E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b)</w:t>
            </w:r>
            <w:r>
              <w:rPr>
                <w:rFonts w:ascii="Times New Roman" w:hAnsi="Times New Roman" w:cs="Times New Roman"/>
                <w:spacing w:val="6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Hotel,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ako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je</w:t>
            </w:r>
            <w:r>
              <w:rPr>
                <w:rFonts w:ascii="Times New Roman" w:hAnsi="Times New Roman" w:cs="Times New Roman"/>
                <w:b/>
                <w:bCs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moguće:</w:t>
            </w:r>
          </w:p>
        </w:tc>
        <w:tc>
          <w:tcPr>
            <w:tcW w:w="5131" w:type="dxa"/>
            <w:gridSpan w:val="3"/>
          </w:tcPr>
          <w:p w14:paraId="64C50666">
            <w:pPr>
              <w:pStyle w:val="10"/>
              <w:spacing w:before="6" w:line="360" w:lineRule="auto"/>
              <w:ind w:left="3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110"/>
              </w:rPr>
              <w:t>X –</w:t>
            </w:r>
            <w:r>
              <w:rPr>
                <w:rFonts w:hint="default" w:ascii="Times New Roman" w:hAnsi="Times New Roman" w:cs="Times New Roman"/>
                <w:b/>
                <w:bCs/>
                <w:w w:val="11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110"/>
              </w:rPr>
              <w:t>3* ili 4*</w:t>
            </w:r>
          </w:p>
        </w:tc>
      </w:tr>
      <w:tr w14:paraId="291B8A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47B5A5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7B45E3F7">
            <w:pPr>
              <w:pStyle w:val="10"/>
              <w:numPr>
                <w:ilvl w:val="0"/>
                <w:numId w:val="1"/>
              </w:numPr>
              <w:tabs>
                <w:tab w:val="left" w:pos="343"/>
              </w:tabs>
              <w:spacing w:before="13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bliže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centru grada</w:t>
            </w:r>
          </w:p>
        </w:tc>
        <w:tc>
          <w:tcPr>
            <w:tcW w:w="5131" w:type="dxa"/>
            <w:gridSpan w:val="3"/>
          </w:tcPr>
          <w:p w14:paraId="4347808D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(Ime</w:t>
            </w:r>
            <w:r>
              <w:rPr>
                <w:rFonts w:ascii="Times New Roman" w:hAnsi="Times New Roman" w:cs="Times New Roman"/>
                <w:i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grada/gradova)</w:t>
            </w:r>
          </w:p>
        </w:tc>
      </w:tr>
      <w:tr w14:paraId="257990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20AE4B1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982AD41">
            <w:pPr>
              <w:pStyle w:val="10"/>
              <w:numPr>
                <w:ilvl w:val="0"/>
                <w:numId w:val="2"/>
              </w:numPr>
              <w:tabs>
                <w:tab w:val="left" w:pos="343"/>
              </w:tabs>
              <w:spacing w:before="13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izvan grada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 mogućnošću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korištenja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javnog prijevoza</w:t>
            </w:r>
          </w:p>
        </w:tc>
        <w:tc>
          <w:tcPr>
            <w:tcW w:w="5131" w:type="dxa"/>
            <w:gridSpan w:val="3"/>
          </w:tcPr>
          <w:p w14:paraId="053D8DE7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</w:p>
        </w:tc>
      </w:tr>
      <w:tr w14:paraId="5DA6F6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3BC0AF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1FFE2D8E">
            <w:pPr>
              <w:pStyle w:val="10"/>
              <w:numPr>
                <w:ilvl w:val="0"/>
                <w:numId w:val="3"/>
              </w:numPr>
              <w:tabs>
                <w:tab w:val="left" w:pos="343"/>
              </w:tabs>
              <w:spacing w:before="6" w:line="360" w:lineRule="auto"/>
              <w:ind w:hanging="3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nije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bitna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udaljenost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od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grada</w:t>
            </w:r>
          </w:p>
        </w:tc>
        <w:tc>
          <w:tcPr>
            <w:tcW w:w="5131" w:type="dxa"/>
            <w:gridSpan w:val="3"/>
          </w:tcPr>
          <w:p w14:paraId="7526696A">
            <w:pPr>
              <w:pStyle w:val="10"/>
              <w:spacing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 xml:space="preserve">                                                 </w:t>
            </w:r>
          </w:p>
        </w:tc>
      </w:tr>
      <w:tr w14:paraId="479854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950405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46C18992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Pansion</w:t>
            </w:r>
          </w:p>
        </w:tc>
        <w:tc>
          <w:tcPr>
            <w:tcW w:w="5131" w:type="dxa"/>
            <w:gridSpan w:val="3"/>
          </w:tcPr>
          <w:p w14:paraId="09C78DD2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133130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39E9013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3ADFC8B6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d)</w:t>
            </w:r>
            <w:r>
              <w:rPr>
                <w:rFonts w:ascii="Times New Roman" w:hAnsi="Times New Roman" w:cs="Times New Roman"/>
                <w:spacing w:val="59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Prehrana</w:t>
            </w:r>
            <w:r>
              <w:rPr>
                <w:rFonts w:ascii="Times New Roman" w:hAnsi="Times New Roman" w:cs="Times New Roman"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na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bazi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polupansiona</w:t>
            </w:r>
          </w:p>
        </w:tc>
        <w:tc>
          <w:tcPr>
            <w:tcW w:w="5131" w:type="dxa"/>
            <w:gridSpan w:val="3"/>
          </w:tcPr>
          <w:p w14:paraId="3623B706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</w:tr>
      <w:tr w14:paraId="7692ED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612DF1F2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3AA7BD90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e)</w:t>
            </w:r>
            <w:r>
              <w:rPr>
                <w:rFonts w:ascii="Times New Roman" w:hAnsi="Times New Roman" w:cs="Times New Roman"/>
                <w:spacing w:val="6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na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bazi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punoga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pansiona</w:t>
            </w:r>
          </w:p>
        </w:tc>
        <w:tc>
          <w:tcPr>
            <w:tcW w:w="5131" w:type="dxa"/>
            <w:gridSpan w:val="3"/>
          </w:tcPr>
          <w:p w14:paraId="501FFF53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3AD404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390" w:type="dxa"/>
          </w:tcPr>
          <w:p w14:paraId="7DBFFC4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586F3F24">
            <w:pPr>
              <w:pStyle w:val="10"/>
              <w:spacing w:before="34" w:line="360" w:lineRule="auto"/>
              <w:ind w:left="40" w:righ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f)   Drugi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zahtjevi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vezano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uz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smještaj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i/ili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prehranu</w:t>
            </w:r>
            <w:r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(npr.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učenike</w:t>
            </w:r>
            <w:r>
              <w:rPr>
                <w:rFonts w:ascii="Times New Roman" w:hAnsi="Times New Roman" w:cs="Times New Roman"/>
                <w:spacing w:val="4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</w:t>
            </w:r>
            <w:r>
              <w:rPr>
                <w:rFonts w:ascii="Times New Roman" w:hAnsi="Times New Roman" w:cs="Times New Roman"/>
                <w:spacing w:val="-40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teškoćama,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zdravstvenim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problemima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ili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posebnom</w:t>
            </w:r>
            <w:r>
              <w:rPr>
                <w:rFonts w:ascii="Times New Roman" w:hAnsi="Times New Roman" w:cs="Times New Roman"/>
                <w:spacing w:val="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prehranom</w:t>
            </w:r>
            <w:r>
              <w:rPr>
                <w:rFonts w:ascii="Times New Roman" w:hAnsi="Times New Roman" w:cs="Times New Roman"/>
                <w:spacing w:val="8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sl.)</w:t>
            </w:r>
          </w:p>
        </w:tc>
        <w:tc>
          <w:tcPr>
            <w:tcW w:w="5131" w:type="dxa"/>
            <w:gridSpan w:val="3"/>
          </w:tcPr>
          <w:p w14:paraId="57E0E4E3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Učenici u sobama s 2 – 4 kreveta s vlastitom kupaonicom; jednokrevetne sobe za pratnju (3 nastavnika).</w:t>
            </w:r>
          </w:p>
          <w:p w14:paraId="1F7C1950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 učenici u istom hotelu u pojedinom gradu, po mogućnosti na istom katu ili u istom krilu, a pratitelji na istom katu.</w:t>
            </w:r>
          </w:p>
          <w:p w14:paraId="3ED635A0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Noćenje 1. dan (31.5. – 1.6.) gornja Austrija (okolica Salzburga ili Wels); ponuditelj bira najpovoljniju lokaciju.</w:t>
            </w:r>
          </w:p>
          <w:p w14:paraId="5F4055A7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Hoteli s visokim higijenskim standardima i kvalitetnom hranom. </w:t>
            </w:r>
          </w:p>
          <w:p w14:paraId="0C0D0227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Vegetarijanski jelovnik prema potrebi.</w:t>
            </w:r>
          </w:p>
          <w:p w14:paraId="4907214E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Pojačani doručak i po potrebi kasna večera.</w:t>
            </w:r>
          </w:p>
        </w:tc>
      </w:tr>
      <w:tr w14:paraId="644D8B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72AB76A1">
            <w:pPr>
              <w:pStyle w:val="10"/>
              <w:spacing w:before="82" w:line="360" w:lineRule="auto"/>
              <w:ind w:left="16" w:right="7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5267" w:type="dxa"/>
          </w:tcPr>
          <w:p w14:paraId="36F2E285">
            <w:pPr>
              <w:pStyle w:val="10"/>
              <w:spacing w:before="82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cijenu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ponude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uračunati:</w:t>
            </w:r>
          </w:p>
        </w:tc>
        <w:tc>
          <w:tcPr>
            <w:tcW w:w="5131" w:type="dxa"/>
            <w:gridSpan w:val="3"/>
          </w:tcPr>
          <w:p w14:paraId="1EE8CEAD">
            <w:pPr>
              <w:pStyle w:val="10"/>
              <w:spacing w:before="15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Upisati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imenima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svakog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muzeja,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nacionalnog</w:t>
            </w:r>
            <w:r>
              <w:rPr>
                <w:rFonts w:ascii="Times New Roman" w:hAnsi="Times New Roman" w:cs="Times New Roman"/>
                <w:i/>
                <w:spacing w:val="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parka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parka</w:t>
            </w:r>
            <w:r>
              <w:rPr>
                <w:rFonts w:ascii="Times New Roman" w:hAnsi="Times New Roman" w:cs="Times New Roman"/>
                <w:i/>
                <w:spacing w:val="-4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prirode,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dvorca,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grada,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radionice</w:t>
            </w:r>
            <w:r>
              <w:rPr>
                <w:rFonts w:ascii="Times New Roman" w:hAnsi="Times New Roman" w:cs="Times New Roman"/>
                <w:i/>
                <w:spacing w:val="-4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</w:t>
            </w:r>
            <w:r>
              <w:rPr>
                <w:rFonts w:ascii="Times New Roman" w:hAnsi="Times New Roman" w:cs="Times New Roman"/>
                <w:i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sl.: </w:t>
            </w:r>
            <w:r>
              <w:rPr>
                <w:rFonts w:ascii="Times New Roman" w:hAnsi="Times New Roman" w:cs="Times New Roman"/>
                <w:b/>
                <w:bCs/>
                <w:i/>
                <w:w w:val="90"/>
              </w:rPr>
              <w:t>uključiti i voditelja tijekom cijelog putovanja, troškove pedagoške pratnje za nastavnike, jamčevno osiguranje, mogućnost otplate na rate</w:t>
            </w:r>
          </w:p>
        </w:tc>
      </w:tr>
      <w:tr w14:paraId="585EC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0DFA1AB6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4EDF71A9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a)</w:t>
            </w:r>
            <w:r>
              <w:rPr>
                <w:rFonts w:ascii="Times New Roman" w:hAnsi="Times New Roman" w:cs="Times New Roman"/>
                <w:spacing w:val="6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Ulaznice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za</w:t>
            </w:r>
          </w:p>
        </w:tc>
        <w:tc>
          <w:tcPr>
            <w:tcW w:w="5131" w:type="dxa"/>
            <w:gridSpan w:val="3"/>
          </w:tcPr>
          <w:p w14:paraId="6D184D6A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Königssee (plovidba brodom do crkvice Sv. Bartolomeja), Solni rudnik Berchtesgaden, Český Krumlov (dvorac), dvorac Hluboká nad Vltavom, Zoološki vrt u Pragu, </w:t>
            </w:r>
            <w:r>
              <w:rPr>
                <w:rFonts w:ascii="Times New Roman" w:hAnsi="Times New Roman" w:eastAsia="Calibri" w:cs="Times New Roman"/>
              </w:rPr>
              <w:t>večernje krstarenje Vltavom s večerom</w:t>
            </w:r>
            <w:r>
              <w:rPr>
                <w:rFonts w:ascii="Times New Roman" w:hAnsi="Times New Roman" w:cs="Times New Roman"/>
              </w:rPr>
              <w:t xml:space="preserve"> , špilje Punkva (s vožnjom čamcem), Organizirani večernji izlazak za školske grupe pod nadzorom (bez višekatnih diskoteka), s dodatnom mogućnošću organizacije zabavne večeri u Levels Prague, (ako bude prilike za dva večernja izlaska) te sve ostale ulaznice koje će biti potrebne za razgled Praga </w:t>
            </w:r>
          </w:p>
        </w:tc>
      </w:tr>
      <w:tr w14:paraId="65317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6067625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00EF326D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b)</w:t>
            </w:r>
            <w:r>
              <w:rPr>
                <w:rFonts w:ascii="Times New Roman" w:hAnsi="Times New Roman" w:cs="Times New Roman"/>
                <w:spacing w:val="6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Sudjelovanje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</w:t>
            </w:r>
            <w:r>
              <w:rPr>
                <w:rFonts w:ascii="Times New Roman" w:hAnsi="Times New Roman" w:cs="Times New Roman"/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radionicama</w:t>
            </w:r>
          </w:p>
        </w:tc>
        <w:tc>
          <w:tcPr>
            <w:tcW w:w="5131" w:type="dxa"/>
            <w:gridSpan w:val="3"/>
          </w:tcPr>
          <w:p w14:paraId="736E2FEC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4CEE76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5AF59ED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67" w:type="dxa"/>
          </w:tcPr>
          <w:p w14:paraId="2319968A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</w:rPr>
              <w:t>c)</w:t>
            </w:r>
            <w:r>
              <w:rPr>
                <w:rFonts w:ascii="Times New Roman" w:hAnsi="Times New Roman" w:cs="Times New Roman"/>
                <w:b/>
                <w:bCs/>
                <w:spacing w:val="7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Turističkog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vodiča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za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razgled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grada</w:t>
            </w:r>
          </w:p>
        </w:tc>
        <w:tc>
          <w:tcPr>
            <w:tcW w:w="5131" w:type="dxa"/>
            <w:gridSpan w:val="3"/>
          </w:tcPr>
          <w:p w14:paraId="27B103E0">
            <w:pPr>
              <w:pStyle w:val="10"/>
              <w:spacing w:before="8"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X </w:t>
            </w:r>
            <w:r>
              <w:rPr>
                <w:rFonts w:ascii="Times New Roman" w:hAnsi="Times New Roman" w:cs="Times New Roman"/>
                <w:w w:val="90"/>
              </w:rPr>
              <w:t>(Prag i sva odredišta na kojima uslugu turističkog vođenja može pružati samo ovlašteni turistički vodič)</w:t>
            </w:r>
          </w:p>
        </w:tc>
      </w:tr>
      <w:tr w14:paraId="79B007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90" w:type="dxa"/>
          </w:tcPr>
          <w:p w14:paraId="734E7D70">
            <w:pPr>
              <w:pStyle w:val="10"/>
              <w:spacing w:before="82" w:line="360" w:lineRule="auto"/>
              <w:ind w:left="16" w:right="7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7908" w:type="dxa"/>
            <w:gridSpan w:val="2"/>
          </w:tcPr>
          <w:p w14:paraId="252F1BCA">
            <w:pPr>
              <w:pStyle w:val="10"/>
              <w:spacing w:before="82"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cijenu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uključiti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i stavke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putnog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osiguranja od:</w:t>
            </w:r>
          </w:p>
        </w:tc>
        <w:tc>
          <w:tcPr>
            <w:tcW w:w="2490" w:type="dxa"/>
            <w:gridSpan w:val="2"/>
          </w:tcPr>
          <w:p w14:paraId="1B49CFA7">
            <w:pPr>
              <w:pStyle w:val="10"/>
              <w:spacing w:before="15" w:line="360" w:lineRule="auto"/>
              <w:ind w:left="44" w:right="16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Traženo</w:t>
            </w:r>
            <w:r>
              <w:rPr>
                <w:rFonts w:ascii="Times New Roman" w:hAnsi="Times New Roman" w:cs="Times New Roman"/>
                <w:i/>
                <w:spacing w:val="5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označiti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X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ili</w:t>
            </w:r>
            <w:r>
              <w:rPr>
                <w:rFonts w:ascii="Times New Roman" w:hAnsi="Times New Roman" w:cs="Times New Roman"/>
                <w:i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dopisati </w:t>
            </w:r>
            <w:r>
              <w:rPr>
                <w:rFonts w:ascii="Times New Roman" w:hAnsi="Times New Roman" w:cs="Times New Roman"/>
                <w:i/>
                <w:spacing w:val="-4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(za</w:t>
            </w:r>
            <w:r>
              <w:rPr>
                <w:rFonts w:ascii="Times New Roman" w:hAnsi="Times New Roman" w:cs="Times New Roman"/>
                <w:i/>
                <w:spacing w:val="-2"/>
                <w:w w:val="85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br.</w:t>
            </w:r>
            <w:r>
              <w:rPr>
                <w:rFonts w:ascii="Times New Roman" w:hAnsi="Times New Roman" w:cs="Times New Roman"/>
                <w:i/>
                <w:spacing w:val="-2"/>
                <w:w w:val="85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85"/>
              </w:rPr>
              <w:t>12):</w:t>
            </w:r>
          </w:p>
        </w:tc>
      </w:tr>
      <w:tr w14:paraId="5ACC0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710EE93C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6416980F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a)</w:t>
            </w:r>
            <w:r>
              <w:rPr>
                <w:rFonts w:ascii="Times New Roman" w:hAnsi="Times New Roman" w:cs="Times New Roman"/>
                <w:spacing w:val="7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posljedica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nesretnoga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slučaja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bolesti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na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putovanju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inozemstvu</w:t>
            </w:r>
          </w:p>
        </w:tc>
        <w:tc>
          <w:tcPr>
            <w:tcW w:w="2490" w:type="dxa"/>
            <w:gridSpan w:val="2"/>
          </w:tcPr>
          <w:p w14:paraId="51D45BA1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</w:tr>
      <w:tr w14:paraId="1C099F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90" w:type="dxa"/>
          </w:tcPr>
          <w:p w14:paraId="5FB716E3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DF5DE08">
            <w:pPr>
              <w:pStyle w:val="10"/>
              <w:spacing w:before="6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b)</w:t>
            </w:r>
            <w:r>
              <w:rPr>
                <w:rFonts w:ascii="Times New Roman" w:hAnsi="Times New Roman" w:cs="Times New Roman"/>
                <w:spacing w:val="73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zdravstvenog osiguranja za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vrijeme puta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 boravka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 inozemstvu</w:t>
            </w:r>
          </w:p>
        </w:tc>
        <w:tc>
          <w:tcPr>
            <w:tcW w:w="2490" w:type="dxa"/>
            <w:gridSpan w:val="2"/>
          </w:tcPr>
          <w:p w14:paraId="2C538B0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Individualno prema odluci roditelja</w:t>
            </w:r>
          </w:p>
        </w:tc>
      </w:tr>
      <w:tr w14:paraId="77382F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383CADCA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AE3E5DE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c)</w:t>
            </w:r>
            <w:r>
              <w:rPr>
                <w:rFonts w:ascii="Times New Roman" w:hAnsi="Times New Roman" w:cs="Times New Roman"/>
                <w:spacing w:val="77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otkaza</w:t>
            </w:r>
            <w:r>
              <w:rPr>
                <w:rFonts w:ascii="Times New Roman" w:hAnsi="Times New Roman" w:cs="Times New Roman"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putovanja</w:t>
            </w:r>
          </w:p>
        </w:tc>
        <w:tc>
          <w:tcPr>
            <w:tcW w:w="2490" w:type="dxa"/>
            <w:gridSpan w:val="2"/>
          </w:tcPr>
          <w:p w14:paraId="63F63410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Individualno prema odluci roditelja</w:t>
            </w:r>
          </w:p>
        </w:tc>
      </w:tr>
      <w:tr w14:paraId="7ACC1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417FDB09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6102C6E7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d)</w:t>
            </w:r>
            <w:r>
              <w:rPr>
                <w:rFonts w:ascii="Times New Roman" w:hAnsi="Times New Roman" w:cs="Times New Roman"/>
                <w:spacing w:val="67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troškova pomoći povratka u mjesto polazišta u slučaju nesreće</w:t>
            </w:r>
            <w:r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 bolesti</w:t>
            </w:r>
          </w:p>
        </w:tc>
        <w:tc>
          <w:tcPr>
            <w:tcW w:w="2490" w:type="dxa"/>
            <w:gridSpan w:val="2"/>
          </w:tcPr>
          <w:p w14:paraId="42957591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Individualno prema odluci roditelja</w:t>
            </w:r>
          </w:p>
        </w:tc>
      </w:tr>
      <w:tr w14:paraId="508ADD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0" w:type="dxa"/>
          </w:tcPr>
          <w:p w14:paraId="0308F321">
            <w:pPr>
              <w:pStyle w:val="1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08" w:type="dxa"/>
            <w:gridSpan w:val="2"/>
          </w:tcPr>
          <w:p w14:paraId="0963E32D">
            <w:pPr>
              <w:pStyle w:val="10"/>
              <w:spacing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e)</w:t>
            </w:r>
            <w:r>
              <w:rPr>
                <w:rFonts w:ascii="Times New Roman" w:hAnsi="Times New Roman" w:cs="Times New Roman"/>
                <w:spacing w:val="79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oštećenja</w:t>
            </w:r>
            <w:r>
              <w:rPr>
                <w:rFonts w:ascii="Times New Roman" w:hAnsi="Times New Roman" w:cs="Times New Roman"/>
                <w:spacing w:val="-3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i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gubitka</w:t>
            </w:r>
            <w:r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prtljage</w:t>
            </w:r>
          </w:p>
        </w:tc>
        <w:tc>
          <w:tcPr>
            <w:tcW w:w="2490" w:type="dxa"/>
            <w:gridSpan w:val="2"/>
          </w:tcPr>
          <w:p w14:paraId="580EF2F1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Individualno prema odluci roditelja</w:t>
            </w:r>
          </w:p>
        </w:tc>
      </w:tr>
      <w:tr w14:paraId="6C2B06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0788" w:type="dxa"/>
            <w:gridSpan w:val="5"/>
          </w:tcPr>
          <w:p w14:paraId="7A6E1510">
            <w:pPr>
              <w:pStyle w:val="10"/>
              <w:keepNext/>
              <w:spacing w:line="360" w:lineRule="auto"/>
              <w:ind w:left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12.</w:t>
            </w:r>
            <w:r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Dostava</w:t>
            </w:r>
            <w:r>
              <w:rPr>
                <w:rFonts w:ascii="Times New Roman" w:hAnsi="Times New Roman" w:cs="Times New Roman"/>
                <w:b/>
                <w:bCs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ponuda:</w:t>
            </w:r>
          </w:p>
        </w:tc>
      </w:tr>
      <w:tr w14:paraId="47AC60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5657" w:type="dxa"/>
            <w:gridSpan w:val="2"/>
          </w:tcPr>
          <w:p w14:paraId="499F1770">
            <w:pPr>
              <w:pStyle w:val="10"/>
              <w:spacing w:before="21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Rok</w:t>
            </w:r>
            <w:r>
              <w:rPr>
                <w:rFonts w:ascii="Times New Roman" w:hAnsi="Times New Roman" w:cs="Times New Roman"/>
                <w:spacing w:val="-7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dostave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ponuda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 xml:space="preserve">je </w:t>
            </w:r>
            <w:r>
              <w:rPr>
                <w:rFonts w:ascii="Times New Roman" w:hAnsi="Times New Roman" w:cs="Times New Roman"/>
                <w:b/>
                <w:bCs/>
                <w:w w:val="95"/>
              </w:rPr>
              <w:t>29.10.2026.</w:t>
            </w:r>
          </w:p>
        </w:tc>
        <w:tc>
          <w:tcPr>
            <w:tcW w:w="5131" w:type="dxa"/>
            <w:gridSpan w:val="3"/>
          </w:tcPr>
          <w:p w14:paraId="775309D0">
            <w:pPr>
              <w:pStyle w:val="10"/>
              <w:spacing w:before="8" w:line="360" w:lineRule="auto"/>
              <w:ind w:left="3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w w:val="90"/>
              </w:rPr>
              <w:t>godine</w:t>
            </w:r>
            <w:r>
              <w:rPr>
                <w:rFonts w:ascii="Times New Roman" w:hAnsi="Times New Roman" w:cs="Times New Roman"/>
                <w:i/>
                <w:spacing w:val="-2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 xml:space="preserve">do </w:t>
            </w:r>
            <w:r>
              <w:rPr>
                <w:rFonts w:ascii="Times New Roman" w:hAnsi="Times New Roman" w:cs="Times New Roman"/>
                <w:b/>
                <w:bCs/>
                <w:w w:val="90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w w:val="90"/>
                <w:lang w:val="hr-HR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w w:val="90"/>
              </w:rPr>
              <w:t>:00</w:t>
            </w:r>
            <w:r>
              <w:rPr>
                <w:rFonts w:ascii="Times New Roman" w:hAnsi="Times New Roman" w:cs="Times New Roman"/>
                <w:spacing w:val="3"/>
                <w:w w:val="9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w w:val="90"/>
              </w:rPr>
              <w:t>sati.</w:t>
            </w:r>
          </w:p>
        </w:tc>
      </w:tr>
      <w:tr w14:paraId="483D4C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8298" w:type="dxa"/>
            <w:gridSpan w:val="3"/>
          </w:tcPr>
          <w:p w14:paraId="3AFF1D17">
            <w:pPr>
              <w:pStyle w:val="10"/>
              <w:spacing w:before="13" w:line="360" w:lineRule="auto"/>
              <w:ind w:left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95"/>
              </w:rPr>
              <w:t>Razmatranje</w:t>
            </w:r>
            <w:r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ponuda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održat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će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se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u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školi</w:t>
            </w:r>
            <w:r>
              <w:rPr>
                <w:rFonts w:ascii="Times New Roman" w:hAnsi="Times New Roman" w:cs="Times New Roman"/>
                <w:spacing w:val="-5"/>
                <w:w w:val="95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</w:rPr>
              <w:t>dana</w:t>
            </w:r>
          </w:p>
        </w:tc>
        <w:tc>
          <w:tcPr>
            <w:tcW w:w="1050" w:type="dxa"/>
          </w:tcPr>
          <w:p w14:paraId="680BC83B">
            <w:pPr>
              <w:pStyle w:val="1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hr-HR"/>
              </w:rPr>
              <w:t>4</w:t>
            </w:r>
            <w:r>
              <w:rPr>
                <w:rFonts w:ascii="Times New Roman" w:hAnsi="Times New Roman" w:cs="Times New Roman"/>
              </w:rPr>
              <w:t>.11.2026.</w:t>
            </w:r>
          </w:p>
        </w:tc>
        <w:tc>
          <w:tcPr>
            <w:tcW w:w="1440" w:type="dxa"/>
          </w:tcPr>
          <w:p w14:paraId="270D6736">
            <w:pPr>
              <w:pStyle w:val="10"/>
              <w:spacing w:before="21" w:line="360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17:00</w:t>
            </w:r>
            <w:r>
              <w:rPr>
                <w:rFonts w:ascii="Times New Roman" w:hAnsi="Times New Roman" w:cs="Times New Roman"/>
                <w:spacing w:val="-2"/>
              </w:rPr>
              <w:t xml:space="preserve"> u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sati</w:t>
            </w:r>
          </w:p>
        </w:tc>
      </w:tr>
    </w:tbl>
    <w:p w14:paraId="729B427F">
      <w:pPr>
        <w:pStyle w:val="5"/>
        <w:ind w:left="0"/>
        <w:rPr>
          <w:rFonts w:asciiTheme="minorHAnsi" w:hAnsiTheme="minorHAnsi" w:cstheme="minorHAnsi"/>
          <w:sz w:val="20"/>
        </w:rPr>
      </w:pPr>
    </w:p>
    <w:p w14:paraId="4952EFAF">
      <w:pPr>
        <w:pStyle w:val="5"/>
        <w:ind w:left="0"/>
        <w:rPr>
          <w:rFonts w:asciiTheme="minorHAnsi" w:hAnsiTheme="minorHAnsi" w:cstheme="minorHAnsi"/>
          <w:sz w:val="20"/>
        </w:rPr>
      </w:pPr>
    </w:p>
    <w:p w14:paraId="0B5391EE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1. Prije potpisivanja ugovora za ponudu odabrani davatelj usluga dužan je dostaviti ili dati školi na uvid:</w:t>
      </w:r>
    </w:p>
    <w:p w14:paraId="7276459C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dokaz o registraciji (preslika izvatka iz sudskog ili obrtnog registra) iz kojeg je razvidno da je davatelj usluga registriran za obavljanje djelatnosti turističke agencije,</w:t>
      </w:r>
    </w:p>
    <w:p w14:paraId="08BD2CC3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</w:t>
      </w:r>
    </w:p>
    <w:p w14:paraId="5C6AF6C6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organiziranje paket-aranžmana, sklapanje ugovora i provedba ugovora o paket-aranžmanu, organizaciji izleta, sklapanje i</w:t>
      </w:r>
    </w:p>
    <w:p w14:paraId="0E8A0424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provedba ugovora o izletu ili uvid u popis turističkih agencija koje na svojim mrežnim stranicama objavljuje ministarstvo</w:t>
      </w:r>
    </w:p>
    <w:p w14:paraId="0E5EC742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nadležno za turizam).</w:t>
      </w:r>
    </w:p>
    <w:p w14:paraId="6D0E8450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2. Mjesec dana prije realizacije ugovora odabrani davatelj usluga dužan je dostaviti ili dati školi na uvid:</w:t>
      </w:r>
    </w:p>
    <w:p w14:paraId="60F6EE0B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dokaz o osiguranju jamčevine za slučaj nesolventnosti (za višednevnu ekskurziju ili višednevnu terensku nastavu),</w:t>
      </w:r>
    </w:p>
    <w:p w14:paraId="07F84378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0DD75817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3. U slučaju da se poziv objavljuje sukladno čl. 13. st. 12. Pravilnika, dokaz iz točke 2. dostavlja se sedam (7) dana prije realizacije ugovora.</w:t>
      </w:r>
    </w:p>
    <w:p w14:paraId="6EBED7C2">
      <w:pPr>
        <w:pStyle w:val="5"/>
        <w:spacing w:line="360" w:lineRule="auto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Napomena:</w:t>
      </w:r>
    </w:p>
    <w:p w14:paraId="2A6831A7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1) Pristigle ponude trebaju sadržavati i u cijenu uključivati:</w:t>
      </w:r>
    </w:p>
    <w:p w14:paraId="7A459706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prijevoz sudionika isključivo prijevoznim sredstvima koji udovoljavaju propisima,</w:t>
      </w:r>
    </w:p>
    <w:p w14:paraId="5ABFCCB2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osiguranje odgovornosti i jamčevine.</w:t>
      </w:r>
    </w:p>
    <w:p w14:paraId="0B1CAAE6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2) Ponude trebaju biti:</w:t>
      </w:r>
    </w:p>
    <w:p w14:paraId="65D4F20C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a) u skladu s posebnim propisima kojima se uređuje pružanje usluga u turizmu i obavljanje ugostiteljske djelatnosti ili</w:t>
      </w:r>
    </w:p>
    <w:p w14:paraId="3556B4EA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sukladno posebnim propisima,</w:t>
      </w:r>
    </w:p>
    <w:p w14:paraId="5A6746D4">
      <w:pPr>
        <w:pStyle w:val="5"/>
        <w:spacing w:line="360" w:lineRule="auto"/>
        <w:ind w:firstLine="375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b) razrađene prema traženim točkama i s iskazanom ukupnom cijenom za pojedinog učenika.</w:t>
      </w:r>
    </w:p>
    <w:p w14:paraId="47151A57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3) U obzir će se uzimati ponude zaprimljene poštom na školsku ustanovu do navedenoga roka (dana i sata), odnosno e-poštom ako se postupak provodi sukladno čl. 13. st. 13. ovoga Pravilnika.</w:t>
      </w:r>
    </w:p>
    <w:p w14:paraId="0FA067F4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4) Školska ustanova ne smije mijenjati sadržaj obrasca poziva, već samo popunjavati prazne rubrike te ne smije upisati naziv</w:t>
      </w:r>
    </w:p>
    <w:p w14:paraId="17C0C825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objekta u kojemu se pružaju usluge smještaja sukladno posebnome propisu kojim se uređuje obavljanje ugostiteljske</w:t>
      </w:r>
    </w:p>
    <w:p w14:paraId="59CAF860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djelatnosti (npr. hotela, hostela i dr.).</w:t>
      </w:r>
    </w:p>
    <w:p w14:paraId="6E02F490">
      <w:pPr>
        <w:pStyle w:val="5"/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5) Potencijalni davatelj usluga ne može dopisivati i nuditi dodatne pogodnosti.</w:t>
      </w:r>
    </w:p>
    <w:sectPr>
      <w:pgSz w:w="11880" w:h="16820"/>
      <w:pgMar w:top="180" w:right="380" w:bottom="280" w:left="1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  <w:font w:name="Microsoft Sans Serif">
    <w:panose1 w:val="020B0604020202020204"/>
    <w:charset w:val="EE"/>
    <w:family w:val="swiss"/>
    <w:pitch w:val="default"/>
    <w:sig w:usb0="E5002EFF" w:usb1="C000605B" w:usb2="00000029" w:usb3="00000000" w:csb0="200101FF" w:csb1="2028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Harlow Solid Italic">
    <w:panose1 w:val="04030604020F02020D02"/>
    <w:charset w:val="00"/>
    <w:family w:val="auto"/>
    <w:pitch w:val="default"/>
    <w:sig w:usb0="00000003" w:usb1="00000000" w:usb2="00000000" w:usb3="00000000" w:csb0="20000001" w:csb1="00000000"/>
  </w:font>
  <w:font w:name="Gill Sans MT Ext Condensed Bold">
    <w:panose1 w:val="020B0902020104020203"/>
    <w:charset w:val="00"/>
    <w:family w:val="auto"/>
    <w:pitch w:val="default"/>
    <w:sig w:usb0="00000003" w:usb1="00000000" w:usb2="00000000" w:usb3="00000000" w:csb0="2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8E384B"/>
    <w:multiLevelType w:val="multilevel"/>
    <w:tmpl w:val="1F8E384B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abstractNum w:abstractNumId="1">
    <w:nsid w:val="25531EB4"/>
    <w:multiLevelType w:val="multilevel"/>
    <w:tmpl w:val="25531EB4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abstractNum w:abstractNumId="2">
    <w:nsid w:val="63690A1A"/>
    <w:multiLevelType w:val="multilevel"/>
    <w:tmpl w:val="63690A1A"/>
    <w:lvl w:ilvl="0" w:tentative="0">
      <w:start w:val="0"/>
      <w:numFmt w:val="bullet"/>
      <w:lvlText w:val="☐"/>
      <w:lvlJc w:val="left"/>
      <w:pPr>
        <w:ind w:left="342" w:hanging="302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30" w:hanging="30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0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812" w:hanging="30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302" w:hanging="30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93" w:hanging="30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84" w:hanging="30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4" w:hanging="30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265" w:hanging="302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27"/>
    <w:rsid w:val="00011BF7"/>
    <w:rsid w:val="000E6606"/>
    <w:rsid w:val="00125143"/>
    <w:rsid w:val="0023494B"/>
    <w:rsid w:val="003E714B"/>
    <w:rsid w:val="004B0ACE"/>
    <w:rsid w:val="006142A1"/>
    <w:rsid w:val="006E30F1"/>
    <w:rsid w:val="00784027"/>
    <w:rsid w:val="007A3A8A"/>
    <w:rsid w:val="007A6721"/>
    <w:rsid w:val="0081638D"/>
    <w:rsid w:val="0081720F"/>
    <w:rsid w:val="00845372"/>
    <w:rsid w:val="00856E0E"/>
    <w:rsid w:val="008A5764"/>
    <w:rsid w:val="0093535B"/>
    <w:rsid w:val="009C6832"/>
    <w:rsid w:val="009E210B"/>
    <w:rsid w:val="00C33ADD"/>
    <w:rsid w:val="00CD4B06"/>
    <w:rsid w:val="00CF3D0C"/>
    <w:rsid w:val="00D02DA8"/>
    <w:rsid w:val="00DE65B2"/>
    <w:rsid w:val="00F30095"/>
    <w:rsid w:val="3BFF744E"/>
    <w:rsid w:val="537C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hr-HR" w:eastAsia="en-US" w:bidi="ar-SA"/>
    </w:rPr>
  </w:style>
  <w:style w:type="paragraph" w:styleId="2">
    <w:name w:val="heading 1"/>
    <w:basedOn w:val="1"/>
    <w:link w:val="11"/>
    <w:qFormat/>
    <w:uiPriority w:val="9"/>
    <w:pPr>
      <w:spacing w:before="55"/>
      <w:ind w:left="455" w:right="216"/>
      <w:jc w:val="center"/>
      <w:outlineLvl w:val="0"/>
    </w:pPr>
    <w:rPr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2"/>
    <w:qFormat/>
    <w:uiPriority w:val="1"/>
    <w:pPr>
      <w:ind w:left="345"/>
    </w:pPr>
    <w:rPr>
      <w:sz w:val="25"/>
      <w:szCs w:val="25"/>
    </w:rPr>
  </w:style>
  <w:style w:type="character" w:styleId="6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23"/>
      <w:ind w:left="345"/>
    </w:pPr>
  </w:style>
  <w:style w:type="paragraph" w:customStyle="1" w:styleId="10">
    <w:name w:val="Table Paragraph"/>
    <w:basedOn w:val="1"/>
    <w:qFormat/>
    <w:uiPriority w:val="1"/>
    <w:rPr>
      <w:rFonts w:ascii="Microsoft Sans Serif" w:hAnsi="Microsoft Sans Serif" w:eastAsia="Microsoft Sans Serif" w:cs="Microsoft Sans Serif"/>
    </w:rPr>
  </w:style>
  <w:style w:type="character" w:customStyle="1" w:styleId="11">
    <w:name w:val="Naslov 1 Char"/>
    <w:basedOn w:val="3"/>
    <w:link w:val="2"/>
    <w:qFormat/>
    <w:uiPriority w:val="9"/>
    <w:rPr>
      <w:rFonts w:ascii="Trebuchet MS" w:hAnsi="Trebuchet MS" w:eastAsia="Trebuchet MS" w:cs="Trebuchet MS"/>
      <w:sz w:val="28"/>
      <w:szCs w:val="28"/>
      <w:lang w:val="hr-HR"/>
    </w:rPr>
  </w:style>
  <w:style w:type="character" w:customStyle="1" w:styleId="12">
    <w:name w:val="Tijelo teksta Char"/>
    <w:basedOn w:val="3"/>
    <w:link w:val="5"/>
    <w:qFormat/>
    <w:uiPriority w:val="1"/>
    <w:rPr>
      <w:rFonts w:ascii="Trebuchet MS" w:hAnsi="Trebuchet MS" w:eastAsia="Trebuchet MS" w:cs="Trebuchet MS"/>
      <w:sz w:val="25"/>
      <w:szCs w:val="25"/>
      <w:lang w:val="hr-HR"/>
    </w:rPr>
  </w:style>
  <w:style w:type="character" w:customStyle="1" w:styleId="13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1029</Words>
  <Characters>5869</Characters>
  <Lines>48</Lines>
  <Paragraphs>13</Paragraphs>
  <TotalTime>10</TotalTime>
  <ScaleCrop>false</ScaleCrop>
  <LinksUpToDate>false</LinksUpToDate>
  <CharactersWithSpaces>6885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2024-10-16T11:04:00Z</dcterms:created>
  <dc:creator>Kristina</dc:creator>
  <cp:lastModifiedBy>Ivana Popović</cp:lastModifiedBy>
  <cp:lastPrinted>2026-10-19T04:44:00Z</cp:lastPrinted>
  <dcterms:modified xsi:type="dcterms:W3CDTF">2026-10-20T09:40:54Z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Mozilla/5.0 (Windows NT 10.0; Win64; x64) AppleWebKit/537.36 (KHTML, like Gecko) Chrome/109.0.0.0 Safari/537.36</vt:lpwstr>
  </property>
  <property fmtid="{D5CDD505-2E9C-101B-9397-08002B2CF9AE}" pid="4" name="LastSaved">
    <vt:filetime>2023-01-30T00:00:00Z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1F517C77DA9040228A875D078C155B91_13</vt:lpwstr>
  </property>
</Properties>
</file>