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57178">
      <w:pPr>
        <w:jc w:val="center"/>
        <w:rPr>
          <w:b/>
          <w:sz w:val="22"/>
        </w:rPr>
      </w:pPr>
      <w:r>
        <w:rPr>
          <w:b/>
          <w:sz w:val="22"/>
        </w:rPr>
        <w:t>OBRAZAC POZIVA ZA ORGANIZACIJU VIŠEDNEVNE IZVANUČIONIČKE NASTAVE</w:t>
      </w:r>
    </w:p>
    <w:p w14:paraId="7F9EE175">
      <w:pPr>
        <w:jc w:val="center"/>
        <w:rPr>
          <w:b/>
          <w:sz w:val="6"/>
        </w:rPr>
      </w:pPr>
    </w:p>
    <w:tbl>
      <w:tblPr>
        <w:tblStyle w:val="3"/>
        <w:tblW w:w="0" w:type="auto"/>
        <w:tblInd w:w="30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418"/>
      </w:tblGrid>
      <w:tr w14:paraId="1FCE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D3C2FAE">
            <w:pPr>
              <w:rPr>
                <w:b/>
                <w:sz w:val="20"/>
              </w:rPr>
            </w:pPr>
            <w:r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DE885">
            <w:pPr>
              <w:rPr>
                <w:rFonts w:hint="default"/>
                <w:b/>
                <w:sz w:val="18"/>
                <w:lang w:val="hr-HR"/>
              </w:rPr>
            </w:pPr>
            <w:r>
              <w:rPr>
                <w:rFonts w:hint="default"/>
                <w:b/>
                <w:sz w:val="18"/>
                <w:lang w:val="hr-HR"/>
              </w:rPr>
              <w:t>2</w:t>
            </w:r>
            <w:bookmarkStart w:id="0" w:name="_GoBack"/>
            <w:bookmarkEnd w:id="0"/>
          </w:p>
        </w:tc>
      </w:tr>
    </w:tbl>
    <w:p w14:paraId="43A14E6A">
      <w:pPr>
        <w:rPr>
          <w:b/>
          <w:sz w:val="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14:paraId="27F8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E4A0430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188F6A73">
            <w:r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50F37C6B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14:paraId="349A7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nil"/>
              <w:right w:val="nil"/>
            </w:tcBorders>
            <w:shd w:val="clear" w:color="auto" w:fill="auto"/>
          </w:tcPr>
          <w:p w14:paraId="1310179F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B66E814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65E245B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Druga gimnazija Varaždin</w:t>
            </w:r>
          </w:p>
        </w:tc>
      </w:tr>
      <w:tr w14:paraId="66B43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6BE9C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577B2C47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2B5E962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Hallerova aleja 6a</w:t>
            </w:r>
          </w:p>
        </w:tc>
      </w:tr>
      <w:tr w14:paraId="7373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83F6A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3F258905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E06518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Varaždin</w:t>
            </w:r>
          </w:p>
        </w:tc>
      </w:tr>
      <w:tr w14:paraId="339A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C83EB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098D818D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4AFB40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42000</w:t>
            </w:r>
          </w:p>
        </w:tc>
      </w:tr>
      <w:tr w14:paraId="098F0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80C0C07">
            <w:pPr>
              <w:rPr>
                <w:b/>
                <w:sz w:val="12"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1364262">
            <w:pPr>
              <w:rPr>
                <w:b/>
                <w:sz w:val="12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nil"/>
              <w:right w:val="nil"/>
            </w:tcBorders>
            <w:shd w:val="clear" w:color="auto" w:fill="auto"/>
          </w:tcPr>
          <w:p w14:paraId="599D7B46">
            <w:pPr>
              <w:rPr>
                <w:b/>
                <w:sz w:val="4"/>
              </w:rPr>
            </w:pPr>
          </w:p>
        </w:tc>
      </w:tr>
      <w:tr w14:paraId="54DFD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4EDF178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5F95EEB4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15F36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2. B, 2.E</w:t>
            </w:r>
          </w:p>
        </w:tc>
        <w:tc>
          <w:tcPr>
            <w:tcW w:w="1843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34F923D1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14:paraId="433D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B3F340F">
            <w:pPr>
              <w:rPr>
                <w:b/>
                <w:sz w:val="6"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2BCEE87">
            <w:pPr>
              <w:rPr>
                <w:b/>
                <w:sz w:val="6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5178B09">
            <w:pPr>
              <w:rPr>
                <w:b/>
                <w:sz w:val="6"/>
              </w:rPr>
            </w:pPr>
          </w:p>
        </w:tc>
      </w:tr>
      <w:tr w14:paraId="068E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2C04461A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3B02226C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5BEF4DF1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14:paraId="2961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18AB8A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1D9A9CB">
            <w:pPr>
              <w:pStyle w:val="5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653982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000EDFB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EB6798C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76439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375F86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FC6BEE2">
            <w:pPr>
              <w:pStyle w:val="5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0695EAE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40614AB4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F7BAA5D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07A96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AE56D2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E98504B">
            <w:pPr>
              <w:pStyle w:val="5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44D4E1F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04BAE54A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10FAFC30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noćenje</w:t>
            </w:r>
          </w:p>
        </w:tc>
      </w:tr>
      <w:tr w14:paraId="55C77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92160E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08F76A0">
            <w:pPr>
              <w:pStyle w:val="5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AC6C9DD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73B1926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1409600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69DF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138C2F3">
            <w:pPr>
              <w:rPr>
                <w:b/>
                <w:sz w:val="8"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99BCA0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8A26202">
            <w:pPr>
              <w:jc w:val="both"/>
              <w:rPr>
                <w:sz w:val="8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896BD0C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14:paraId="3F1E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329E5AD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00108CE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15FA51BD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14:paraId="2D1A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D876CCE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F65D954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14F31BA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7633679C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5D7AA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8CF995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F3A002F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F25EECD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6D47259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 xml:space="preserve">Italija, Verona -  – Sirmione-Garda – Gardaland </w:t>
            </w:r>
          </w:p>
        </w:tc>
      </w:tr>
      <w:tr w14:paraId="771D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4FE9EC0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72C11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nil"/>
              <w:right w:val="nil"/>
            </w:tcBorders>
            <w:shd w:val="clear" w:color="auto" w:fill="D9D9D9"/>
          </w:tcPr>
          <w:p w14:paraId="32324396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4D579680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34359181">
            <w:pPr>
              <w:jc w:val="both"/>
            </w:pPr>
            <w:r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1BD60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od 13.</w:t>
            </w:r>
          </w:p>
        </w:tc>
        <w:tc>
          <w:tcPr>
            <w:tcW w:w="974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EDE3E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74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4C8182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do 14.</w:t>
            </w:r>
          </w:p>
        </w:tc>
        <w:tc>
          <w:tcPr>
            <w:tcW w:w="974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1156C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74" w:type="dxa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3B087B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2027.</w:t>
            </w:r>
          </w:p>
        </w:tc>
      </w:tr>
      <w:tr w14:paraId="785F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74B50149">
            <w:pPr>
              <w:rPr>
                <w:b/>
              </w:rPr>
            </w:pPr>
          </w:p>
        </w:tc>
        <w:tc>
          <w:tcPr>
            <w:tcW w:w="3588" w:type="dxa"/>
            <w:gridSpan w:val="6"/>
            <w:vMerge w:val="continue"/>
            <w:tcBorders>
              <w:top w:val="nil"/>
              <w:left w:val="nil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5EFF4088"/>
        </w:tc>
        <w:tc>
          <w:tcPr>
            <w:tcW w:w="974" w:type="dxa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015B9AB8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324B3B3E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0B2C8E6C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47607C7E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5B94D942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14:paraId="3E45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5EF095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14:paraId="4B54C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5DA983F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7E0F6F64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31314C9C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14:paraId="61498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0F0144EC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  <w:vAlign w:val="center"/>
          </w:tcPr>
          <w:p w14:paraId="3EBDD159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  <w:vAlign w:val="center"/>
          </w:tcPr>
          <w:p w14:paraId="13152557">
            <w:r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D464490"/>
          <w:p w14:paraId="7BC10680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37235390">
            <w:r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14:paraId="03A00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5CC9A36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3E8EDC45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14:paraId="09A516D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D69EC6E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14:paraId="74716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2D0EABB5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26DE1B38">
            <w:pPr>
              <w:tabs>
                <w:tab w:val="left" w:pos="499"/>
              </w:tabs>
              <w:jc w:val="right"/>
              <w:rPr>
                <w:color w:val="FF0000"/>
              </w:rPr>
            </w:pPr>
            <w:r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14:paraId="31C6EC5E">
            <w:pPr>
              <w:tabs>
                <w:tab w:val="left" w:pos="499"/>
              </w:tabs>
              <w:jc w:val="both"/>
              <w:rPr>
                <w:color w:val="FF0000"/>
              </w:rPr>
            </w:pPr>
            <w:r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7668E6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14:paraId="28537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3E88FCB5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14:paraId="5401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2652F43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577091F7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49C875A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14:paraId="001A3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4E255A35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0A0287BD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1E1E0107">
            <w:pPr>
              <w:jc w:val="both"/>
            </w:pPr>
            <w:r>
              <w:rPr>
                <w:b/>
              </w:rPr>
              <w:t>Varaždin</w:t>
            </w:r>
          </w:p>
        </w:tc>
      </w:tr>
      <w:tr w14:paraId="10D6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0910E9DE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68E88DB0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3C908F51">
            <w:pPr>
              <w:jc w:val="both"/>
              <w:rPr>
                <w:sz w:val="20"/>
                <w:szCs w:val="20"/>
              </w:rPr>
            </w:pPr>
          </w:p>
        </w:tc>
      </w:tr>
      <w:tr w14:paraId="0BEB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1E764D47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3B7F5D02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201FE2C1">
            <w:pPr>
              <w:jc w:val="both"/>
            </w:pPr>
            <w:r>
              <w:rPr>
                <w:b/>
              </w:rPr>
              <w:t xml:space="preserve">1. dan Verona – </w:t>
            </w:r>
            <w:r>
              <w:t>razgled grada</w:t>
            </w:r>
            <w:r>
              <w:rPr>
                <w:b/>
              </w:rPr>
              <w:t xml:space="preserve"> </w:t>
            </w:r>
            <w:r>
              <w:t>uz lokalnog vodiča; Sirmione – kratki razgled i vožnja jezerom Garda do istoimenog grada-slobodno vrijeme. Smještaj u hotel, večera, noćenje.</w:t>
            </w:r>
          </w:p>
          <w:p w14:paraId="024AD577">
            <w:pPr>
              <w:jc w:val="both"/>
              <w:rPr>
                <w:b/>
              </w:rPr>
            </w:pPr>
            <w:r>
              <w:rPr>
                <w:b/>
              </w:rPr>
              <w:t xml:space="preserve">2. dan Gardaland </w:t>
            </w:r>
          </w:p>
        </w:tc>
      </w:tr>
      <w:tr w14:paraId="18FA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767F9EC2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14:paraId="4ABC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5B8CA59A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3DB9DE1C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E8AB7DC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14:paraId="0386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ED7CBB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7AE7D7A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6C1076E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Autobus </w:t>
            </w:r>
            <w:r>
              <w:rPr>
                <w:b/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4EAF587C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7E26696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</w:t>
            </w:r>
            <w:r>
              <w:rPr>
                <w:rFonts w:ascii="Times New Roman" w:hAnsi="Times New Roman"/>
              </w:rPr>
              <w:t xml:space="preserve">   autobusa s minimalno 55 sjedala, sa širim razmakom između sjedala </w:t>
            </w:r>
          </w:p>
        </w:tc>
      </w:tr>
      <w:tr w14:paraId="0023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5D0448A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1E25539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52EC458C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4D34DD88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14:paraId="65E0C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D83F755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AB469FE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76533612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714E5A08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14:paraId="026A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BCE6270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7A36237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11FBB7D1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00C78C9E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14:paraId="3252C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2F2D4ED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8DF5229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A5FDA1E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A3F880A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14:paraId="5CDA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D42203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5242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3E8854B7">
            <w:pPr>
              <w:jc w:val="right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nil"/>
              <w:right w:val="single" w:color="A6A6A6" w:sz="4" w:space="0"/>
            </w:tcBorders>
            <w:shd w:val="clear" w:color="auto" w:fill="D9D9D9"/>
            <w:vAlign w:val="center"/>
          </w:tcPr>
          <w:p w14:paraId="0F26C959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5E071F24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14:paraId="0BC2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EB52C90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77B89D8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09641523">
            <w:r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5F8BA83E">
            <w:pPr>
              <w:rPr>
                <w:i/>
                <w:strike/>
              </w:rPr>
            </w:pPr>
          </w:p>
        </w:tc>
      </w:tr>
      <w:tr w14:paraId="18842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37EF86A0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7B0C6C88">
            <w:pPr>
              <w:jc w:val="right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26AC9764">
            <w:pPr>
              <w:ind w:left="24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Hotel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06482370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*  </w:t>
            </w:r>
          </w:p>
        </w:tc>
      </w:tr>
      <w:tr w14:paraId="2EB30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2204EB6F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31C8BD31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7D0EDFA8">
            <w:r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3EA72E96">
            <w:pPr>
              <w:rPr>
                <w:i/>
                <w:strike/>
              </w:rPr>
            </w:pPr>
          </w:p>
        </w:tc>
      </w:tr>
      <w:tr w14:paraId="3521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246F7E43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44B923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4234A1C4">
            <w:pPr>
              <w:jc w:val="both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782EC3F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  <w:tr w14:paraId="3F56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7458A2C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  <w:vAlign w:val="center"/>
          </w:tcPr>
          <w:p w14:paraId="21D2A788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2971D550">
            <w:pPr>
              <w:tabs>
                <w:tab w:val="left" w:pos="517"/>
                <w:tab w:val="left" w:pos="605"/>
              </w:tabs>
              <w:jc w:val="right"/>
            </w:pP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  <w:vAlign w:val="center"/>
          </w:tcPr>
          <w:p w14:paraId="0F112DCA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21165C0D">
            <w:pPr>
              <w:tabs>
                <w:tab w:val="left" w:pos="517"/>
                <w:tab w:val="left" w:pos="605"/>
              </w:tabs>
              <w:ind w:left="12"/>
            </w:pPr>
            <w:r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71D62501">
            <w:pPr>
              <w:rPr>
                <w:i/>
                <w:strike/>
              </w:rPr>
            </w:pPr>
          </w:p>
        </w:tc>
      </w:tr>
      <w:tr w14:paraId="04FF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746F508C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D71F15C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474542D8">
            <w:r>
              <w:rPr>
                <w:rFonts w:eastAsia="Calibri"/>
                <w:sz w:val="22"/>
                <w:szCs w:val="22"/>
              </w:rPr>
              <w:t xml:space="preserve">Drugo </w:t>
            </w:r>
            <w:r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47222C04">
            <w:r>
              <w:t>hrvatski menu (pojačani doručak)/švedski stol</w:t>
            </w:r>
          </w:p>
        </w:tc>
      </w:tr>
      <w:tr w14:paraId="0738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3A8A116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14:paraId="6A9F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22167F3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  <w:vAlign w:val="center"/>
          </w:tcPr>
          <w:p w14:paraId="541A9800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U cijenu ponude uračunati: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1B4614FD">
            <w:pPr>
              <w:pStyle w:val="5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14:paraId="0E46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4FAA918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F35B550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7A79B5B8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Ulaznice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2A3D5732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za vožnju brodom jezerom Garda , ulaznice za Gardaland</w:t>
            </w:r>
          </w:p>
        </w:tc>
      </w:tr>
      <w:tr w14:paraId="5423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F8CA59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1B8D23D">
            <w:pPr>
              <w:pStyle w:val="5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0A666633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56B658E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4AC62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B8EE550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400206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03E7F074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74004E3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Turistički vodič za razgled Verone</w:t>
            </w:r>
          </w:p>
        </w:tc>
      </w:tr>
      <w:tr w14:paraId="10E29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DF46D6E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1516EEE1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2BD6E004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6D5CCEB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1. Pokrivanje svih troškova nastavnika pratitelja od strane agencije</w:t>
            </w:r>
          </w:p>
          <w:p w14:paraId="1C735DCF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2. Mogućnost otplate na rate</w:t>
            </w:r>
          </w:p>
        </w:tc>
      </w:tr>
      <w:tr w14:paraId="05EBB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FB4B79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32F31450">
            <w:pPr>
              <w:pStyle w:val="5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325F0459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0236A88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00DC9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EB7ED15">
            <w:pPr>
              <w:rPr>
                <w:b/>
                <w:sz w:val="6"/>
              </w:rPr>
            </w:pPr>
          </w:p>
        </w:tc>
        <w:tc>
          <w:tcPr>
            <w:tcW w:w="921" w:type="dxa"/>
            <w:gridSpan w:val="4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310F133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A60F24F">
            <w:pPr>
              <w:jc w:val="both"/>
              <w:rPr>
                <w:b/>
                <w:sz w:val="6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643C858E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10A0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2973F3D7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  <w:vAlign w:val="center"/>
          </w:tcPr>
          <w:p w14:paraId="605E578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E507B8C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14:paraId="061D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58802A0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7DD99A53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  <w:p w14:paraId="20025911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151F9ED8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posljedica nesretnoga slučaja i bolesti na </w:t>
            </w:r>
          </w:p>
          <w:p w14:paraId="791D8AC0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7D60D01F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14:paraId="03C7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9C1262B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71E20CA5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080C0BA8">
            <w:pPr>
              <w:pStyle w:val="5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5127ED4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14:paraId="2BC5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CC01F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4191CE73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11A9E1BB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3D456F24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14:paraId="64BFA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672EAEB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  <w:vAlign w:val="center"/>
          </w:tcPr>
          <w:p w14:paraId="11AB2FFC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6F5C9EA0">
            <w:pPr>
              <w:pStyle w:val="5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4F3E5649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2581199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68A8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27372BF6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0A9E5409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  <w:shd w:val="clear" w:color="auto" w:fill="auto"/>
          </w:tcPr>
          <w:p w14:paraId="770AA4AC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 w:eastAsia="Arial Unicode MS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auto"/>
          </w:tcPr>
          <w:p w14:paraId="6E5C5EA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52B3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92F9D5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14:paraId="2024A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auto"/>
          </w:tcPr>
          <w:p w14:paraId="5DCA28D5">
            <w:pPr>
              <w:rPr>
                <w:b/>
              </w:rPr>
            </w:pPr>
          </w:p>
        </w:tc>
        <w:tc>
          <w:tcPr>
            <w:tcW w:w="2378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F8D5430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5BE382FD">
            <w:pPr>
              <w:pStyle w:val="5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27.10.2026.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  <w:vAlign w:val="center"/>
          </w:tcPr>
          <w:p w14:paraId="4224FDAD">
            <w:pPr>
              <w:pStyle w:val="5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14:paraId="340D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2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38301EBC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auto"/>
          </w:tcPr>
          <w:p w14:paraId="2917E026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4.11.2026.</w:t>
            </w:r>
          </w:p>
        </w:tc>
        <w:tc>
          <w:tcPr>
            <w:tcW w:w="1629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auto"/>
          </w:tcPr>
          <w:p w14:paraId="13FEE115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17.00 sati.</w:t>
            </w:r>
          </w:p>
        </w:tc>
      </w:tr>
    </w:tbl>
    <w:p w14:paraId="09470FD8">
      <w:pPr>
        <w:spacing w:before="120" w:after="120"/>
        <w:rPr>
          <w:sz w:val="16"/>
          <w:szCs w:val="16"/>
        </w:rPr>
      </w:pPr>
    </w:p>
    <w:p w14:paraId="0637913D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</w:r>
      <w:r>
        <w:rPr>
          <w:sz w:val="20"/>
          <w:szCs w:val="20"/>
        </w:rPr>
        <w:t>Prije potpisivanja ugovora za ponudu odabrani davatelj usluga dužan je dostaviti ili dati školi na uvid:</w:t>
      </w:r>
    </w:p>
    <w:p w14:paraId="1CCB7461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443C6EF3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</w:r>
      <w:r>
        <w:rPr>
          <w:sz w:val="20"/>
          <w:szCs w:val="20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5D794594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sz w:val="20"/>
          <w:szCs w:val="20"/>
        </w:rPr>
        <w:t>Mjesec dana prije realizacije ugovora odabrani davatelj usluga dužan je dostaviti ili dati školi na uvid:</w:t>
      </w:r>
    </w:p>
    <w:p w14:paraId="106F2EC9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>
        <w:rPr>
          <w:sz w:val="20"/>
          <w:szCs w:val="20"/>
        </w:rPr>
        <w:t>dokaz o osiguranju jamčevine (za višednevnu ekskurziju ili višednevnu terensku nastavu).</w:t>
      </w:r>
    </w:p>
    <w:p w14:paraId="14629DB4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</w:r>
      <w:r>
        <w:rPr>
          <w:sz w:val="20"/>
          <w:szCs w:val="20"/>
        </w:rPr>
        <w:t>dokaz o osiguranju od odgovornosti za štetu koju turistička agencija prouzroči neispunjenjem, djelomičnim ispunjenjem ili neurednim ispunjenjem obveza iz paket-aranžmana (preslika polica).</w:t>
      </w:r>
    </w:p>
    <w:p w14:paraId="2648BD36">
      <w:pPr>
        <w:spacing w:before="120" w:after="120"/>
        <w:rPr>
          <w:sz w:val="20"/>
          <w:szCs w:val="20"/>
        </w:rPr>
      </w:pPr>
    </w:p>
    <w:p w14:paraId="4F8F8AA5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Napomena:</w:t>
      </w:r>
    </w:p>
    <w:p w14:paraId="50C6C776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1)</w:t>
      </w:r>
      <w:r>
        <w:rPr>
          <w:sz w:val="20"/>
          <w:szCs w:val="20"/>
        </w:rPr>
        <w:tab/>
      </w:r>
      <w:r>
        <w:rPr>
          <w:sz w:val="20"/>
          <w:szCs w:val="20"/>
        </w:rPr>
        <w:t>Pristigle ponude trebaju sadržavati i u cijenu uključivati:</w:t>
      </w:r>
    </w:p>
    <w:p w14:paraId="74DEECCE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 prijevoz sudionika isključivo prijevoznim sredstvima koji udovoljavaju propisima</w:t>
      </w:r>
    </w:p>
    <w:p w14:paraId="272F8D1A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 xml:space="preserve">b) osiguranje odgovornosti i jamčevine </w:t>
      </w:r>
    </w:p>
    <w:p w14:paraId="6644F86F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2)</w:t>
      </w:r>
      <w:r>
        <w:rPr>
          <w:sz w:val="20"/>
          <w:szCs w:val="20"/>
        </w:rPr>
        <w:tab/>
      </w:r>
      <w:r>
        <w:rPr>
          <w:sz w:val="20"/>
          <w:szCs w:val="20"/>
        </w:rPr>
        <w:t>Ponude trebaju biti :</w:t>
      </w:r>
    </w:p>
    <w:p w14:paraId="7EFB99EE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 u skladu s propisima vezanim uz turističku djelatnost ili sukladno posebnim propisima</w:t>
      </w:r>
    </w:p>
    <w:p w14:paraId="154D36F9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 razrađene po traženim točkama i s iskazanom ukupnom cijenom po učeniku.</w:t>
      </w:r>
    </w:p>
    <w:p w14:paraId="4E42BD81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3)</w:t>
      </w:r>
      <w:r>
        <w:rPr>
          <w:sz w:val="20"/>
          <w:szCs w:val="20"/>
        </w:rPr>
        <w:tab/>
      </w:r>
      <w:r>
        <w:rPr>
          <w:sz w:val="20"/>
          <w:szCs w:val="20"/>
        </w:rPr>
        <w:t>U obzir će se uzimati ponude zaprimljene u poštanskome uredu ili osobno dostavljene na školsku ustanovu do navedenoga roka.</w:t>
      </w:r>
    </w:p>
    <w:p w14:paraId="716CEFE7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4)</w:t>
      </w:r>
      <w:r>
        <w:rPr>
          <w:sz w:val="20"/>
          <w:szCs w:val="20"/>
        </w:rPr>
        <w:tab/>
      </w:r>
      <w:r>
        <w:rPr>
          <w:sz w:val="20"/>
          <w:szCs w:val="20"/>
        </w:rPr>
        <w:t>Školska ustanova ne smije mijenjati sadržaj obrasca poziva, već samo popunjavati prazne rubrike .</w:t>
      </w:r>
    </w:p>
    <w:p w14:paraId="7B3C5C49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55AD67F6">
      <w:pPr>
        <w:spacing w:before="120" w:after="120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2A"/>
    <w:rsid w:val="00006E07"/>
    <w:rsid w:val="000454BC"/>
    <w:rsid w:val="000742C5"/>
    <w:rsid w:val="000A1F0F"/>
    <w:rsid w:val="000B0791"/>
    <w:rsid w:val="001605DA"/>
    <w:rsid w:val="001C58E0"/>
    <w:rsid w:val="003334AF"/>
    <w:rsid w:val="00333A18"/>
    <w:rsid w:val="003438D9"/>
    <w:rsid w:val="003671F1"/>
    <w:rsid w:val="003941CD"/>
    <w:rsid w:val="00407EFE"/>
    <w:rsid w:val="00525654"/>
    <w:rsid w:val="005969B0"/>
    <w:rsid w:val="005C3F02"/>
    <w:rsid w:val="005D1DE5"/>
    <w:rsid w:val="006764A9"/>
    <w:rsid w:val="00716ED0"/>
    <w:rsid w:val="00835793"/>
    <w:rsid w:val="008A01D7"/>
    <w:rsid w:val="008E15A7"/>
    <w:rsid w:val="0092023C"/>
    <w:rsid w:val="00926CA7"/>
    <w:rsid w:val="00990809"/>
    <w:rsid w:val="009D5F67"/>
    <w:rsid w:val="009F59E6"/>
    <w:rsid w:val="009F6543"/>
    <w:rsid w:val="00B21F2A"/>
    <w:rsid w:val="00B5625E"/>
    <w:rsid w:val="00BA7884"/>
    <w:rsid w:val="00C262FB"/>
    <w:rsid w:val="00C6674B"/>
    <w:rsid w:val="00D84E55"/>
    <w:rsid w:val="00E07929"/>
    <w:rsid w:val="00E959D5"/>
    <w:rsid w:val="00F229BE"/>
    <w:rsid w:val="00F23024"/>
    <w:rsid w:val="00FA1F9B"/>
    <w:rsid w:val="00FE0FA9"/>
    <w:rsid w:val="00FF46CC"/>
    <w:rsid w:val="33406C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838C8-AD29-4AE0-9458-4C75D6979A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713</Words>
  <Characters>4070</Characters>
  <Lines>33</Lines>
  <Paragraphs>9</Paragraphs>
  <TotalTime>10</TotalTime>
  <ScaleCrop>false</ScaleCrop>
  <LinksUpToDate>false</LinksUpToDate>
  <CharactersWithSpaces>4774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2026-10-15T07:00:00Z</dcterms:created>
  <dc:creator>Admin</dc:creator>
  <cp:lastModifiedBy>Ivana Popović</cp:lastModifiedBy>
  <cp:lastPrinted>2017-10-18T09:39:00Z</cp:lastPrinted>
  <dcterms:modified xsi:type="dcterms:W3CDTF">2026-10-15T08:06:57Z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EB80BC54D1DE4499B895C51E6721FF8A_13</vt:lpwstr>
  </property>
</Properties>
</file>